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ДОКЛАД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правоприменительной практике при осуществлении </w:t>
      </w:r>
      <w:r>
        <w:rPr>
          <w:rFonts w:ascii="Times New Roman" w:hAnsi="Times New Roman"/>
          <w:b w:val="1"/>
          <w:sz w:val="28"/>
        </w:rPr>
        <w:t xml:space="preserve">муниципального </w:t>
      </w:r>
      <w:r>
        <w:rPr>
          <w:rFonts w:ascii="Times New Roman" w:hAnsi="Times New Roman"/>
          <w:b w:val="1"/>
          <w:sz w:val="28"/>
        </w:rPr>
        <w:t xml:space="preserve">жилищного </w:t>
      </w:r>
      <w:r>
        <w:rPr>
          <w:rFonts w:ascii="Times New Roman" w:hAnsi="Times New Roman"/>
          <w:b w:val="1"/>
          <w:sz w:val="28"/>
        </w:rPr>
        <w:t xml:space="preserve">контроля </w:t>
      </w:r>
      <w:bookmarkStart w:id="1" w:name="_Hlk124773190"/>
      <w:r>
        <w:rPr>
          <w:rFonts w:ascii="Times New Roman" w:hAnsi="Times New Roman"/>
          <w:b w:val="1"/>
          <w:spacing w:val="2"/>
          <w:sz w:val="28"/>
        </w:rPr>
        <w:t>на территории</w:t>
      </w:r>
      <w:r>
        <w:rPr>
          <w:rFonts w:ascii="Times New Roman" w:hAnsi="Times New Roman"/>
          <w:b w:val="1"/>
          <w:spacing w:val="2"/>
          <w:sz w:val="28"/>
        </w:rPr>
        <w:t xml:space="preserve"> </w:t>
      </w:r>
      <w:r>
        <w:rPr>
          <w:rFonts w:ascii="Times New Roman" w:hAnsi="Times New Roman"/>
          <w:b w:val="1"/>
          <w:spacing w:val="2"/>
          <w:sz w:val="28"/>
        </w:rPr>
        <w:t>Лобакинско</w:t>
      </w:r>
      <w:r>
        <w:rPr>
          <w:rFonts w:ascii="Times New Roman" w:hAnsi="Times New Roman"/>
          <w:b w:val="1"/>
          <w:spacing w:val="2"/>
          <w:sz w:val="28"/>
        </w:rPr>
        <w:t>го</w:t>
      </w:r>
      <w:r>
        <w:rPr>
          <w:rFonts w:ascii="Times New Roman" w:hAnsi="Times New Roman"/>
          <w:b w:val="1"/>
          <w:spacing w:val="2"/>
          <w:sz w:val="28"/>
        </w:rPr>
        <w:t xml:space="preserve"> сельско</w:t>
      </w:r>
      <w:r>
        <w:rPr>
          <w:rFonts w:ascii="Times New Roman" w:hAnsi="Times New Roman"/>
          <w:b w:val="1"/>
          <w:spacing w:val="2"/>
          <w:sz w:val="28"/>
        </w:rPr>
        <w:t>го</w:t>
      </w:r>
      <w:r>
        <w:rPr>
          <w:rFonts w:ascii="Times New Roman" w:hAnsi="Times New Roman"/>
          <w:b w:val="1"/>
          <w:spacing w:val="2"/>
          <w:sz w:val="28"/>
        </w:rPr>
        <w:t xml:space="preserve"> поселени</w:t>
      </w:r>
      <w:r>
        <w:rPr>
          <w:rFonts w:ascii="Times New Roman" w:hAnsi="Times New Roman"/>
          <w:b w:val="1"/>
          <w:spacing w:val="2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Суровикинского муниципального района Волгоградской области</w:t>
      </w:r>
      <w:bookmarkEnd w:id="1"/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2023 год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6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Общие положения </w:t>
      </w:r>
    </w:p>
    <w:p w14:paraId="07000000">
      <w:pPr>
        <w:spacing w:after="0" w:line="240" w:lineRule="auto"/>
        <w:ind w:firstLine="0" w:left="360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</w:t>
      </w:r>
      <w:r>
        <w:rPr>
          <w:rFonts w:ascii="Times New Roman" w:hAnsi="Times New Roman"/>
          <w:sz w:val="28"/>
        </w:rPr>
        <w:t xml:space="preserve">0 января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г. № 3</w:t>
      </w:r>
      <w:r>
        <w:rPr>
          <w:rFonts w:ascii="Times New Roman" w:hAnsi="Times New Roman"/>
          <w:sz w:val="28"/>
        </w:rPr>
        <w:t>7/6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Положения о муниципальном жилищном контроле на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(в редакции  Решений </w:t>
      </w:r>
      <w:r>
        <w:rPr>
          <w:rFonts w:ascii="Times New Roman" w:hAnsi="Times New Roman"/>
          <w:color w:val="000000"/>
          <w:sz w:val="28"/>
        </w:rPr>
        <w:t xml:space="preserve">№ 38/71 от 20.01.2022г., № 50/91 от 12.12.2022г., № 64/118 </w:t>
      </w:r>
      <w:r>
        <w:rPr>
          <w:rFonts w:ascii="Times New Roman" w:hAnsi="Times New Roman"/>
          <w:color w:val="000000"/>
          <w:sz w:val="28"/>
        </w:rPr>
        <w:t>от 21.09.2023г.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09000000">
      <w:pPr>
        <w:pStyle w:val="Style_1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Органом, </w:t>
      </w:r>
      <w:r>
        <w:rPr>
          <w:rFonts w:ascii="Times New Roman" w:hAnsi="Times New Roman"/>
          <w:sz w:val="28"/>
        </w:rPr>
        <w:t>Контрольным</w:t>
      </w:r>
      <w:r>
        <w:rPr>
          <w:rFonts w:ascii="Times New Roman" w:hAnsi="Times New Roman"/>
          <w:sz w:val="28"/>
        </w:rPr>
        <w:t xml:space="preserve"> на осуществление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жилищного</w:t>
      </w:r>
      <w:r>
        <w:rPr>
          <w:rFonts w:ascii="Times New Roman" w:hAnsi="Times New Roman"/>
          <w:sz w:val="28"/>
        </w:rPr>
        <w:t xml:space="preserve"> контроля </w:t>
      </w:r>
      <w:r>
        <w:rPr>
          <w:rFonts w:ascii="Times New Roman" w:hAnsi="Times New Roman"/>
          <w:spacing w:val="2"/>
          <w:sz w:val="28"/>
        </w:rPr>
        <w:t xml:space="preserve">на </w:t>
      </w:r>
      <w:r>
        <w:rPr>
          <w:rFonts w:ascii="Times New Roman" w:hAnsi="Times New Roman"/>
          <w:spacing w:val="2"/>
          <w:sz w:val="28"/>
        </w:rPr>
        <w:t>территоории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Лобакинско</w:t>
      </w:r>
      <w:r>
        <w:rPr>
          <w:rFonts w:ascii="Times New Roman" w:hAnsi="Times New Roman"/>
          <w:spacing w:val="2"/>
          <w:sz w:val="28"/>
        </w:rPr>
        <w:t>го</w:t>
      </w:r>
      <w:r>
        <w:rPr>
          <w:rFonts w:ascii="Times New Roman" w:hAnsi="Times New Roman"/>
          <w:spacing w:val="2"/>
          <w:sz w:val="28"/>
        </w:rPr>
        <w:t xml:space="preserve"> сельско</w:t>
      </w:r>
      <w:r>
        <w:rPr>
          <w:rFonts w:ascii="Times New Roman" w:hAnsi="Times New Roman"/>
          <w:spacing w:val="2"/>
          <w:sz w:val="28"/>
        </w:rPr>
        <w:t>го</w:t>
      </w:r>
      <w:r>
        <w:rPr>
          <w:rFonts w:ascii="Times New Roman" w:hAnsi="Times New Roman"/>
          <w:spacing w:val="2"/>
          <w:sz w:val="28"/>
        </w:rPr>
        <w:t xml:space="preserve"> поселени</w:t>
      </w:r>
      <w:r>
        <w:rPr>
          <w:rFonts w:ascii="Times New Roman" w:hAnsi="Times New Roman"/>
          <w:spacing w:val="2"/>
          <w:sz w:val="28"/>
        </w:rPr>
        <w:t>я</w:t>
      </w:r>
      <w:r>
        <w:rPr>
          <w:rFonts w:ascii="Times New Roman" w:hAnsi="Times New Roman"/>
          <w:spacing w:val="2"/>
          <w:sz w:val="28"/>
        </w:rPr>
        <w:t xml:space="preserve">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(далее – муниципальный </w:t>
      </w:r>
      <w:r>
        <w:rPr>
          <w:rFonts w:ascii="Times New Roman" w:hAnsi="Times New Roman"/>
          <w:sz w:val="28"/>
        </w:rPr>
        <w:t xml:space="preserve">жилищный </w:t>
      </w: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), является администрация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(далее – Контрольный орган)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A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</w:t>
      </w:r>
      <w:r>
        <w:rPr>
          <w:rFonts w:ascii="Times New Roman" w:hAnsi="Times New Roman"/>
          <w:sz w:val="28"/>
        </w:rPr>
        <w:t>органа .</w:t>
      </w:r>
    </w:p>
    <w:p w14:paraId="0B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должностным лицам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поселения, уполномоченным на осуществление муниципального контроля в сфере благоустройства относятся:</w:t>
      </w:r>
    </w:p>
    <w:p w14:paraId="0C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Глава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0D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0E000000">
      <w:pPr>
        <w:pStyle w:val="Style_1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Предметом муниципального контроля является</w:t>
      </w:r>
      <w:r>
        <w:rPr>
          <w:rFonts w:ascii="Times New Roman" w:hAnsi="Times New Roman"/>
          <w:sz w:val="28"/>
        </w:rPr>
        <w:t xml:space="preserve"> соблюдение юридическими лицами, индивидуальными предпринимателями и гражданами (далее – контролируемые лица) </w:t>
      </w:r>
      <w:r>
        <w:rPr>
          <w:rFonts w:ascii="Times New Roman" w:hAnsi="Times New Roman"/>
          <w:sz w:val="28"/>
        </w:rPr>
        <w:t>обязательных требований</w:t>
      </w:r>
      <w:r>
        <w:rPr>
          <w:rFonts w:ascii="Times New Roman" w:hAnsi="Times New Roman"/>
          <w:sz w:val="28"/>
        </w:rPr>
        <w:t xml:space="preserve"> установленных жилищным законодательством, </w:t>
      </w:r>
      <w:r>
        <w:rPr>
          <w:rFonts w:ascii="Times New Roman" w:hAnsi="Times New Roman"/>
          <w:sz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0F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требований к:</w:t>
      </w:r>
    </w:p>
    <w:p w14:paraId="10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использованию и сохранности жилищного фонда;</w:t>
      </w:r>
    </w:p>
    <w:p w14:paraId="11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жилым помещениям, их использованию и содержанию;</w:t>
      </w:r>
    </w:p>
    <w:p w14:paraId="12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использованию и содержанию общего имущества собственников помещений в многоквартирных домах;</w:t>
      </w:r>
    </w:p>
    <w:p w14:paraId="13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14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порядку осуществления перепланировки и (или) переустройства помещений в многоквартирном доме;</w:t>
      </w:r>
    </w:p>
    <w:p w14:paraId="15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формированию фондов капитального ремонта;</w:t>
      </w:r>
    </w:p>
    <w:p w14:paraId="16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7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8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>
        <w:rPr>
          <w:rFonts w:ascii="Times New Roman" w:hAnsi="Times New Roman"/>
          <w:sz w:val="28"/>
        </w:rPr>
        <w:t>в  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 системе жилищно-коммунального хозяйства</w:t>
      </w:r>
      <w:r>
        <w:rPr>
          <w:rFonts w:ascii="Times New Roman" w:hAnsi="Times New Roman"/>
          <w:sz w:val="28"/>
        </w:rPr>
        <w:t>;</w:t>
      </w:r>
    </w:p>
    <w:p w14:paraId="19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обеспечению доступности для инвалидов помещений в многоквартирных домах;</w:t>
      </w:r>
    </w:p>
    <w:p w14:paraId="1A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предоставлению жилых помещений в наемных домах социального использования;</w:t>
      </w:r>
    </w:p>
    <w:p w14:paraId="1B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C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 правил:</w:t>
      </w:r>
    </w:p>
    <w:p w14:paraId="1D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E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содержания общего имущества в многоквартирном доме;</w:t>
      </w:r>
    </w:p>
    <w:p w14:paraId="1F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размера платы за содержание жилого помещения;</w:t>
      </w:r>
    </w:p>
    <w:p w14:paraId="20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2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4. </w:t>
      </w:r>
      <w:r>
        <w:rPr>
          <w:rFonts w:ascii="Times New Roman" w:hAnsi="Times New Roman"/>
          <w:b w:val="1"/>
          <w:sz w:val="28"/>
        </w:rPr>
        <w:t>Объектами муниципального контроля (далее – объект контроля) являются:</w:t>
      </w:r>
    </w:p>
    <w:p w14:paraId="2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14:paraId="27000000">
      <w:pPr>
        <w:pStyle w:val="Style_2"/>
        <w:tabs>
          <w:tab w:leader="none" w:pos="1134" w:val="left"/>
        </w:tabs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14:paraId="2800000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Конституци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Российской Федерации;</w:t>
      </w:r>
    </w:p>
    <w:p w14:paraId="29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2A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2B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Жилищного кодекса РФ;</w:t>
      </w:r>
    </w:p>
    <w:p w14:paraId="2C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;</w:t>
      </w:r>
    </w:p>
    <w:p w14:paraId="2D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2" w:name="_Hlk125292589"/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№ 37/6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от 10 января 2022 года </w:t>
      </w:r>
      <w:bookmarkEnd w:id="2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Положения о муниципальном жилищном контроле на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>»;</w:t>
      </w:r>
    </w:p>
    <w:p w14:paraId="2E000000">
      <w:pPr>
        <w:keepNext w:val="1"/>
        <w:keepLines w:val="1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3" w:name="_Hlk125292669"/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№ 38/7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от 20 января 2022 года </w:t>
      </w:r>
      <w:bookmarkEnd w:id="3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от 10.01.2022г.</w:t>
      </w:r>
      <w:r>
        <w:rPr>
          <w:rFonts w:ascii="Times New Roman" w:hAnsi="Times New Roman"/>
          <w:sz w:val="28"/>
        </w:rPr>
        <w:t xml:space="preserve"> № 37/65 «Об утверждении</w:t>
      </w:r>
    </w:p>
    <w:p w14:paraId="2F000000">
      <w:pPr>
        <w:keepNext w:val="1"/>
        <w:keepLines w:val="1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муниципальном жилищном контроле на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8"/>
        </w:rPr>
        <w:t>;</w:t>
      </w:r>
    </w:p>
    <w:p w14:paraId="30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color w:val="FB290D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 №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12 декабря</w:t>
      </w:r>
      <w:r>
        <w:rPr>
          <w:rFonts w:ascii="Times New Roman" w:hAnsi="Times New Roman"/>
          <w:sz w:val="28"/>
        </w:rPr>
        <w:t xml:space="preserve"> 2022 года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от 10.01.2022г. № 37/65 «Об утверждении Положения о муниципальном жилищном контроле на территории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Суровикинского муниципального района Волгоградской области»(в редакции Решения № 38/71 от 20.01.2022)</w:t>
      </w:r>
      <w:r>
        <w:rPr>
          <w:rFonts w:ascii="Times New Roman" w:hAnsi="Times New Roman"/>
          <w:color w:val="FB290D"/>
          <w:sz w:val="28"/>
        </w:rPr>
        <w:t>;</w:t>
      </w:r>
    </w:p>
    <w:p w14:paraId="31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Совета депутатов </w:t>
      </w:r>
      <w:r>
        <w:rPr>
          <w:rFonts w:ascii="Times New Roman" w:hAnsi="Times New Roman"/>
          <w:color w:val="000000"/>
          <w:sz w:val="28"/>
        </w:rPr>
        <w:t>Лобакинского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№ 64/118 от 21 сентября 2023 г. "О внесении изменений в решение Совета депутатов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Лобакинского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 от 1</w:t>
      </w:r>
      <w:r>
        <w:rPr>
          <w:rFonts w:ascii="Times New Roman" w:hAnsi="Times New Roman"/>
          <w:color w:val="000000"/>
          <w:sz w:val="28"/>
        </w:rPr>
        <w:t xml:space="preserve">0 января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 xml:space="preserve">2 </w:t>
      </w:r>
      <w:r>
        <w:rPr>
          <w:rFonts w:ascii="Times New Roman" w:hAnsi="Times New Roman"/>
          <w:color w:val="000000"/>
          <w:sz w:val="28"/>
        </w:rPr>
        <w:t>г. № 3</w:t>
      </w:r>
      <w:r>
        <w:rPr>
          <w:rFonts w:ascii="Times New Roman" w:hAnsi="Times New Roman"/>
          <w:color w:val="000000"/>
          <w:sz w:val="28"/>
        </w:rPr>
        <w:t>7/6</w:t>
      </w:r>
      <w:r>
        <w:rPr>
          <w:rFonts w:ascii="Times New Roman" w:hAnsi="Times New Roman"/>
          <w:color w:val="000000"/>
          <w:sz w:val="28"/>
        </w:rPr>
        <w:t xml:space="preserve">5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Об утверждении Положения о муниципальном жилищном контроле на территории </w:t>
      </w:r>
      <w:r>
        <w:rPr>
          <w:rFonts w:ascii="Times New Roman" w:hAnsi="Times New Roman"/>
          <w:color w:val="000000"/>
          <w:sz w:val="28"/>
        </w:rPr>
        <w:t>Лобакинского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color w:val="000000"/>
          <w:sz w:val="28"/>
        </w:rPr>
        <w:t xml:space="preserve">» (в редакции  Решений </w:t>
      </w:r>
      <w:r>
        <w:rPr>
          <w:rFonts w:ascii="Times New Roman" w:hAnsi="Times New Roman"/>
          <w:color w:val="000000"/>
          <w:sz w:val="28"/>
        </w:rPr>
        <w:t>№ 38/71 от 20.01.2022г., № 50/91 от 12.12.2022г.)</w:t>
      </w:r>
    </w:p>
    <w:p w14:paraId="32000000">
      <w:pPr>
        <w:tabs>
          <w:tab w:leader="none" w:pos="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3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</w:t>
      </w:r>
      <w:r>
        <w:rPr>
          <w:rFonts w:ascii="Times New Roman" w:hAnsi="Times New Roman"/>
          <w:b w:val="1"/>
          <w:sz w:val="28"/>
        </w:rPr>
        <w:t xml:space="preserve">жилищном </w:t>
      </w:r>
      <w:r>
        <w:rPr>
          <w:rFonts w:ascii="Times New Roman" w:hAnsi="Times New Roman"/>
          <w:b w:val="1"/>
          <w:sz w:val="28"/>
        </w:rPr>
        <w:t xml:space="preserve">контроле </w:t>
      </w:r>
    </w:p>
    <w:p w14:paraId="34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полномочий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 при соблюдении основных принципов муниципального контроля:</w:t>
      </w:r>
    </w:p>
    <w:p w14:paraId="35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14:paraId="36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стимулировании добросовестного соблюдения контролируемыми лицами обязательных требований;</w:t>
      </w:r>
    </w:p>
    <w:p w14:paraId="37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14:paraId="38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охране прав и законных интересов, уважении достоинства личности, деловой репутации контролируемых лиц;</w:t>
      </w:r>
    </w:p>
    <w:p w14:paraId="39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14:paraId="3A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14:paraId="3B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открытости и доступности информации об организации и осуществлении муниципального контроля;</w:t>
      </w:r>
    </w:p>
    <w:p w14:paraId="3C000000">
      <w:pPr>
        <w:pStyle w:val="Style_1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оперативности и разумности при осуществлении муниципального контроля.</w:t>
      </w:r>
    </w:p>
    <w:p w14:paraId="3D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размещен текст нормативного правового акта, регулирующего осуществление муниципального</w:t>
      </w:r>
      <w:r>
        <w:rPr>
          <w:rFonts w:ascii="Times New Roman" w:hAnsi="Times New Roman"/>
          <w:sz w:val="28"/>
        </w:rPr>
        <w:t xml:space="preserve"> жилищного</w:t>
      </w:r>
      <w:r>
        <w:rPr>
          <w:rFonts w:ascii="Times New Roman" w:hAnsi="Times New Roman"/>
          <w:sz w:val="28"/>
        </w:rPr>
        <w:t xml:space="preserve"> контроля,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14:paraId="3E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Лобакинского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>
        <w:rPr>
          <w:rFonts w:ascii="Times New Roman" w:hAnsi="Times New Roman"/>
          <w:sz w:val="28"/>
        </w:rPr>
        <w:t>контроля.</w:t>
      </w:r>
    </w:p>
    <w:p w14:paraId="3F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40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14:paraId="41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42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43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44000000">
      <w:pPr>
        <w:pStyle w:val="Style_1"/>
        <w:tabs>
          <w:tab w:leader="none" w:pos="426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45000000">
      <w:pPr>
        <w:pStyle w:val="Style_1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2023 году контрольные мероприятия в рамках осуществления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>
        <w:rPr>
          <w:rFonts w:ascii="Times New Roman" w:hAnsi="Times New Roman"/>
          <w:sz w:val="28"/>
        </w:rPr>
        <w:t xml:space="preserve">контроля </w:t>
      </w:r>
      <w:r>
        <w:rPr>
          <w:rFonts w:ascii="Times New Roman" w:hAnsi="Times New Roman"/>
          <w:spacing w:val="2"/>
          <w:sz w:val="28"/>
        </w:rPr>
        <w:t>на территории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Лобакинско</w:t>
      </w:r>
      <w:r>
        <w:rPr>
          <w:rFonts w:ascii="Times New Roman" w:hAnsi="Times New Roman"/>
          <w:spacing w:val="2"/>
          <w:sz w:val="28"/>
        </w:rPr>
        <w:t>го</w:t>
      </w:r>
      <w:r>
        <w:rPr>
          <w:rFonts w:ascii="Times New Roman" w:hAnsi="Times New Roman"/>
          <w:spacing w:val="2"/>
          <w:sz w:val="28"/>
        </w:rPr>
        <w:t xml:space="preserve"> сельско</w:t>
      </w:r>
      <w:r>
        <w:rPr>
          <w:rFonts w:ascii="Times New Roman" w:hAnsi="Times New Roman"/>
          <w:spacing w:val="2"/>
          <w:sz w:val="28"/>
        </w:rPr>
        <w:t>го</w:t>
      </w:r>
      <w:r>
        <w:rPr>
          <w:rFonts w:ascii="Times New Roman" w:hAnsi="Times New Roman"/>
          <w:spacing w:val="2"/>
          <w:sz w:val="28"/>
        </w:rPr>
        <w:t xml:space="preserve"> поселени</w:t>
      </w:r>
      <w:r>
        <w:rPr>
          <w:rFonts w:ascii="Times New Roman" w:hAnsi="Times New Roman"/>
          <w:spacing w:val="2"/>
          <w:sz w:val="28"/>
        </w:rPr>
        <w:t>я</w:t>
      </w:r>
      <w:r>
        <w:rPr>
          <w:rFonts w:ascii="Times New Roman" w:hAnsi="Times New Roman"/>
          <w:sz w:val="28"/>
        </w:rPr>
        <w:t xml:space="preserve"> Суровикинского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проводились в связи с мораторием, установленным </w:t>
      </w:r>
      <w:r>
        <w:rPr>
          <w:rFonts w:ascii="Times New Roman" w:hAnsi="Times New Roman"/>
          <w:sz w:val="28"/>
        </w:rPr>
        <w:t xml:space="preserve">Постановлением Правительства РФ от 10 марта 2022 года № 336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особенностях организации и осуществления государственного </w:t>
      </w:r>
      <w:r>
        <w:rPr>
          <w:rFonts w:ascii="Times New Roman" w:hAnsi="Times New Roman"/>
          <w:sz w:val="28"/>
        </w:rPr>
        <w:t>контроля (надзора), муниципального контроля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 в связи с отсутствием оснований для проведения контрольных мероприятий. </w:t>
      </w:r>
    </w:p>
    <w:p w14:paraId="46000000">
      <w:pPr>
        <w:pStyle w:val="Style_1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2023 году </w:t>
      </w:r>
      <w:r>
        <w:rPr>
          <w:rFonts w:ascii="Times New Roman" w:hAnsi="Times New Roman"/>
          <w:sz w:val="28"/>
        </w:rPr>
        <w:t>проводились профилактические мероприятия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pacing w:val="-4"/>
          <w:sz w:val="28"/>
        </w:rPr>
        <w:t>Программ</w:t>
      </w:r>
      <w:r>
        <w:rPr>
          <w:rFonts w:ascii="Times New Roman" w:hAnsi="Times New Roman"/>
          <w:spacing w:val="-4"/>
          <w:sz w:val="28"/>
        </w:rPr>
        <w:t>ой</w:t>
      </w:r>
      <w:r>
        <w:rPr>
          <w:rFonts w:ascii="Times New Roman" w:hAnsi="Times New Roman"/>
          <w:spacing w:val="-4"/>
          <w:sz w:val="28"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pacing w:val="-4"/>
          <w:sz w:val="28"/>
        </w:rPr>
        <w:t xml:space="preserve">жилищному </w:t>
      </w:r>
      <w:r>
        <w:rPr>
          <w:rFonts w:ascii="Times New Roman" w:hAnsi="Times New Roman"/>
          <w:spacing w:val="-4"/>
          <w:sz w:val="28"/>
        </w:rPr>
        <w:t xml:space="preserve">контролю </w:t>
      </w:r>
      <w:r>
        <w:rPr>
          <w:rFonts w:ascii="Times New Roman" w:hAnsi="Times New Roman"/>
          <w:spacing w:val="-4"/>
          <w:sz w:val="28"/>
        </w:rPr>
        <w:t xml:space="preserve">в </w:t>
      </w:r>
      <w:r>
        <w:rPr>
          <w:rFonts w:ascii="Times New Roman" w:hAnsi="Times New Roman"/>
          <w:spacing w:val="-4"/>
          <w:sz w:val="28"/>
        </w:rPr>
        <w:t>Лобакинском</w:t>
      </w:r>
      <w:r>
        <w:rPr>
          <w:rFonts w:ascii="Times New Roman" w:hAnsi="Times New Roman"/>
          <w:spacing w:val="-4"/>
          <w:sz w:val="28"/>
        </w:rPr>
        <w:t xml:space="preserve"> сельском поселении</w:t>
      </w:r>
      <w:r>
        <w:rPr>
          <w:rFonts w:ascii="Times New Roman" w:hAnsi="Times New Roman"/>
          <w:spacing w:val="-4"/>
          <w:sz w:val="28"/>
        </w:rPr>
        <w:t xml:space="preserve"> Суровикинского муниципального района Волгоградской области на 2023 год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4"/>
          <w:sz w:val="28"/>
        </w:rPr>
        <w:t xml:space="preserve">остановлением администрации </w:t>
      </w:r>
      <w:r>
        <w:rPr>
          <w:rFonts w:ascii="Times New Roman" w:hAnsi="Times New Roman"/>
          <w:spacing w:val="-4"/>
          <w:sz w:val="28"/>
        </w:rPr>
        <w:t>Лобакинского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</w:rPr>
        <w:t xml:space="preserve">Суровикинского муниципального района Волгоградской области </w:t>
      </w:r>
      <w:r>
        <w:rPr>
          <w:rFonts w:ascii="Times New Roman" w:hAnsi="Times New Roman"/>
          <w:spacing w:val="-4"/>
          <w:sz w:val="28"/>
        </w:rPr>
        <w:t xml:space="preserve">от </w:t>
      </w:r>
      <w:r>
        <w:rPr>
          <w:rFonts w:ascii="Times New Roman" w:hAnsi="Times New Roman"/>
          <w:spacing w:val="-4"/>
          <w:sz w:val="28"/>
        </w:rPr>
        <w:t>01.12</w:t>
      </w:r>
      <w:r>
        <w:rPr>
          <w:rFonts w:ascii="Times New Roman" w:hAnsi="Times New Roman"/>
          <w:spacing w:val="-4"/>
          <w:sz w:val="28"/>
        </w:rPr>
        <w:t xml:space="preserve">.2022 № </w:t>
      </w:r>
      <w:r>
        <w:rPr>
          <w:rFonts w:ascii="Times New Roman" w:hAnsi="Times New Roman"/>
          <w:sz w:val="28"/>
        </w:rPr>
        <w:t>72 "Об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>
        <w:rPr>
          <w:rFonts w:ascii="Times New Roman" w:hAnsi="Times New Roman"/>
          <w:color w:val="000000"/>
          <w:sz w:val="28"/>
        </w:rPr>
        <w:t xml:space="preserve"> на территории Лобакинского сельского поселения Суровикинского муниципального района Волгоградской области на 2023 год" (в редакции постановления № 2 от 30.01.2023г.).</w:t>
      </w:r>
    </w:p>
    <w:p w14:paraId="47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связи с тем, что контрольные мероприятия в 2023</w:t>
      </w:r>
      <w:r>
        <w:rPr>
          <w:rFonts w:ascii="Times New Roman" w:hAnsi="Times New Roman"/>
          <w:spacing w:val="-4"/>
          <w:sz w:val="28"/>
        </w:rPr>
        <w:t xml:space="preserve"> году</w:t>
      </w:r>
      <w:r>
        <w:rPr>
          <w:rFonts w:ascii="Times New Roman" w:hAnsi="Times New Roman"/>
          <w:spacing w:val="-4"/>
          <w:sz w:val="28"/>
        </w:rPr>
        <w:t xml:space="preserve"> в рамках </w:t>
      </w:r>
      <w:bookmarkStart w:id="4" w:name="_Hlk125296301"/>
      <w:r>
        <w:rPr>
          <w:rFonts w:ascii="Times New Roman" w:hAnsi="Times New Roman"/>
          <w:spacing w:val="-4"/>
          <w:sz w:val="28"/>
        </w:rPr>
        <w:t>Федерального закона от 31.07.2020 № 248-ФЗ</w:t>
      </w:r>
      <w:r>
        <w:rPr>
          <w:rFonts w:ascii="Times New Roman" w:hAnsi="Times New Roman"/>
          <w:spacing w:val="-4"/>
          <w:sz w:val="28"/>
        </w:rPr>
        <w:t xml:space="preserve"> </w:t>
      </w:r>
      <w:bookmarkEnd w:id="4"/>
      <w:r>
        <w:rPr>
          <w:rFonts w:ascii="Times New Roman" w:hAnsi="Times New Roman"/>
          <w:spacing w:val="-4"/>
          <w:sz w:val="28"/>
        </w:rPr>
        <w:t>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14:paraId="48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целях профилактики нарушений обязательных требований, требований, соблюдение которых проверяется в ходе осуществления муниципального </w:t>
      </w:r>
      <w:r>
        <w:rPr>
          <w:rFonts w:ascii="Times New Roman" w:hAnsi="Times New Roman"/>
          <w:spacing w:val="-4"/>
          <w:sz w:val="28"/>
        </w:rPr>
        <w:t xml:space="preserve">жилищного </w:t>
      </w:r>
      <w:r>
        <w:rPr>
          <w:rFonts w:ascii="Times New Roman" w:hAnsi="Times New Roman"/>
          <w:spacing w:val="-4"/>
          <w:sz w:val="28"/>
        </w:rPr>
        <w:t>контроля, в 2023</w:t>
      </w:r>
      <w:r>
        <w:rPr>
          <w:rFonts w:ascii="Times New Roman" w:hAnsi="Times New Roman"/>
          <w:spacing w:val="-4"/>
          <w:sz w:val="28"/>
        </w:rPr>
        <w:t xml:space="preserve"> году проведена следующая работа:</w:t>
      </w:r>
    </w:p>
    <w:p w14:paraId="49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spacing w:val="-4"/>
          <w:sz w:val="28"/>
        </w:rPr>
        <w:t>Лобакинского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 </w:t>
      </w:r>
      <w:r>
        <w:rPr>
          <w:rFonts w:ascii="Times New Roman" w:hAnsi="Times New Roman"/>
          <w:spacing w:val="-4"/>
          <w:sz w:val="28"/>
        </w:rPr>
        <w:t xml:space="preserve">Суровикинского муниципального района </w:t>
      </w:r>
      <w:r>
        <w:rPr>
          <w:rFonts w:ascii="Times New Roman" w:hAnsi="Times New Roman"/>
          <w:spacing w:val="-4"/>
          <w:sz w:val="28"/>
        </w:rPr>
        <w:t>размещен перечень правовых актов, содержащих обязательные требования;</w:t>
      </w:r>
    </w:p>
    <w:p w14:paraId="4A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осуществлено информирование контролируемых лиц о необходимости соблюдения обязательных требований;</w:t>
      </w:r>
    </w:p>
    <w:p w14:paraId="4B000000">
      <w:pPr>
        <w:pStyle w:val="Style_1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открытых источниках размещен порядок проведения контрольных мероприятий.</w:t>
      </w:r>
    </w:p>
    <w:p w14:paraId="4C000000">
      <w:pPr>
        <w:pStyle w:val="Style_1"/>
        <w:tabs>
          <w:tab w:leader="none" w:pos="1134" w:val="left"/>
        </w:tabs>
        <w:spacing w:after="0" w:line="240" w:lineRule="auto"/>
        <w:ind w:firstLine="0" w:left="709"/>
        <w:jc w:val="both"/>
        <w:outlineLvl w:val="1"/>
        <w:rPr>
          <w:rFonts w:ascii="Times New Roman" w:hAnsi="Times New Roman"/>
          <w:spacing w:val="-4"/>
          <w:sz w:val="28"/>
        </w:rPr>
      </w:pPr>
    </w:p>
    <w:p w14:paraId="4D000000">
      <w:pPr>
        <w:pStyle w:val="Style_1"/>
        <w:widowControl w:val="0"/>
        <w:numPr>
          <w:ilvl w:val="0"/>
          <w:numId w:val="1"/>
        </w:numPr>
        <w:tabs>
          <w:tab w:leader="none" w:pos="127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4E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F000000">
      <w:pPr>
        <w:pStyle w:val="Style_1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силу части 1 статьи 5 Федерального закона от 31.07.2020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247-ФЗ «Об обязательных требованиях в Российской Федерации» охраняемые законом ценности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50000000">
      <w:pPr>
        <w:pStyle w:val="Style_1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Должностными лицами Контрольного органа в течение 2023</w:t>
      </w:r>
      <w:r>
        <w:rPr>
          <w:rFonts w:ascii="Times New Roman" w:hAnsi="Times New Roman"/>
          <w:sz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51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52000000">
      <w:pPr>
        <w:pStyle w:val="Style_1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предложений об актуализации обязательных требований</w:t>
      </w:r>
    </w:p>
    <w:p w14:paraId="53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54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567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тем, что в настоящее время нормативно-правовая база, регулирующая осуществление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>
        <w:rPr>
          <w:rFonts w:ascii="Times New Roman" w:hAnsi="Times New Roman"/>
          <w:sz w:val="28"/>
        </w:rPr>
        <w:t>контроля, находится в стадии активного формирования, не сложилась практика е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14:paraId="55000000">
      <w:pPr>
        <w:widowControl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</w:rPr>
      </w:pPr>
    </w:p>
    <w:p w14:paraId="56000000">
      <w:pPr>
        <w:pStyle w:val="Style_1"/>
        <w:widowControl w:val="0"/>
        <w:numPr>
          <w:ilvl w:val="0"/>
          <w:numId w:val="1"/>
        </w:numPr>
        <w:tabs>
          <w:tab w:leader="none" w:pos="426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57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58000000">
      <w:pPr>
        <w:pStyle w:val="Style_1"/>
        <w:numPr>
          <w:ilvl w:val="0"/>
          <w:numId w:val="3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59000000">
      <w:pPr>
        <w:pStyle w:val="Style_1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Частью 9 статьи 1 </w:t>
      </w:r>
      <w:r>
        <w:rPr>
          <w:rFonts w:ascii="Times New Roman" w:hAnsi="Times New Roman"/>
          <w:spacing w:val="-4"/>
          <w:sz w:val="28"/>
        </w:rPr>
        <w:t>Федерального закона от 31.07.2020 № 248-ФЗ</w:t>
      </w:r>
      <w:r>
        <w:rPr>
          <w:rFonts w:ascii="Times New Roman" w:hAnsi="Times New Roman"/>
          <w:sz w:val="28"/>
        </w:rPr>
        <w:t xml:space="preserve">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14:paraId="5A000000">
      <w:pPr>
        <w:tabs>
          <w:tab w:leader="none" w:pos="1134" w:val="left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E000000">
      <w:pPr>
        <w:tabs>
          <w:tab w:leader="none" w:pos="426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6"/>
      <w:numFmt w:val="decimal"/>
      <w:lvlText w:val="%1."/>
      <w:lvlJc w:val="left"/>
      <w:pPr>
        <w:ind w:hanging="360" w:left="1069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ListLabel 5"/>
    <w:link w:val="Style_6_ch"/>
    <w:rPr>
      <w:rFonts w:ascii="Times New Roman" w:hAnsi="Times New Roman"/>
      <w:sz w:val="24"/>
    </w:rPr>
  </w:style>
  <w:style w:styleId="Style_6_ch" w:type="character">
    <w:name w:val="ListLabel 5"/>
    <w:link w:val="Style_6"/>
    <w:rPr>
      <w:rFonts w:ascii="Times New Roman" w:hAnsi="Times New Roman"/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ListLabel 4"/>
    <w:link w:val="Style_9_ch"/>
    <w:rPr>
      <w:rFonts w:ascii="Times New Roman" w:hAnsi="Times New Roman"/>
      <w:color w:val="000000"/>
      <w:sz w:val="24"/>
      <w:highlight w:val="white"/>
      <w:u w:val="none"/>
    </w:rPr>
  </w:style>
  <w:style w:styleId="Style_9_ch" w:type="character">
    <w:name w:val="ListLabel 4"/>
    <w:link w:val="Style_9"/>
    <w:rPr>
      <w:rFonts w:ascii="Times New Roman" w:hAnsi="Times New Roman"/>
      <w:color w:val="000000"/>
      <w:sz w:val="24"/>
      <w:highlight w:val="white"/>
      <w:u w:val="none"/>
    </w:rPr>
  </w:style>
  <w:style w:styleId="Style_10" w:type="paragraph">
    <w:name w:val="Normal (Web)"/>
    <w:basedOn w:val="Style_3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3_ch"/>
    <w:link w:val="Style_10"/>
    <w:rPr>
      <w:rFonts w:ascii="Times New Roman" w:hAnsi="Times New Roman"/>
      <w:sz w:val="24"/>
    </w:rPr>
  </w:style>
  <w:style w:styleId="Style_11" w:type="paragraph">
    <w:name w:val="heading 3"/>
    <w:next w:val="Style_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WW8Num1z0"/>
    <w:link w:val="Style_12_ch"/>
  </w:style>
  <w:style w:styleId="Style_12_ch" w:type="character">
    <w:name w:val="WW8Num1z0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3_ch"/>
    <w:link w:val="Style_15"/>
  </w:style>
  <w:style w:styleId="Style_16" w:type="paragraph">
    <w:name w:val="HTML Preformatted"/>
    <w:basedOn w:val="Style_3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6_ch" w:type="character">
    <w:name w:val="HTML Preformatted"/>
    <w:basedOn w:val="Style_3_ch"/>
    <w:link w:val="Style_16"/>
    <w:rPr>
      <w:rFonts w:ascii="Courier New" w:hAnsi="Courier New"/>
      <w:sz w:val="20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3_ch"/>
    <w:link w:val="Style_18"/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Strong"/>
    <w:basedOn w:val="Style_13"/>
    <w:link w:val="Style_20_ch"/>
    <w:rPr>
      <w:b w:val="1"/>
    </w:rPr>
  </w:style>
  <w:style w:styleId="Style_20_ch" w:type="character">
    <w:name w:val="Strong"/>
    <w:basedOn w:val="Style_13_ch"/>
    <w:link w:val="Style_20"/>
    <w:rPr>
      <w:b w:val="1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3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7" w:type="paragraph">
    <w:name w:val="toc 5"/>
    <w:next w:val="Style_3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" w:type="paragraph">
    <w:name w:val="ConsPlusNormal"/>
    <w:link w:val="Style_2_ch"/>
    <w:pPr>
      <w:spacing w:after="0" w:line="240" w:lineRule="auto"/>
      <w:ind w:firstLine="72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basedOn w:val="Style_3"/>
    <w:link w:val="Style_31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31_ch" w:type="character">
    <w:name w:val="heading 4"/>
    <w:basedOn w:val="Style_3_ch"/>
    <w:link w:val="Style_31"/>
    <w:rPr>
      <w:rFonts w:ascii="Times New Roman" w:hAnsi="Times New Roman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2024-01-18T07:17:01Z</dcterms:modified>
</cp:coreProperties>
</file>