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EE" w:rsidRPr="008F20EE" w:rsidRDefault="008F20EE" w:rsidP="008F20EE">
      <w:pPr>
        <w:widowControl/>
        <w:rPr>
          <w:rFonts w:ascii="Times New Roman" w:hAnsi="Times New Roman"/>
          <w:sz w:val="28"/>
        </w:rPr>
      </w:pPr>
      <w:bookmarkStart w:id="0" w:name="_Hlk36554926"/>
    </w:p>
    <w:bookmarkEnd w:id="0"/>
    <w:p w:rsidR="00B96E71" w:rsidRPr="00B96E71" w:rsidRDefault="00B96E71" w:rsidP="00B96E71">
      <w:pPr>
        <w:tabs>
          <w:tab w:val="left" w:pos="7725"/>
          <w:tab w:val="right" w:pos="9071"/>
        </w:tabs>
        <w:ind w:left="426" w:firstLine="567"/>
        <w:jc w:val="center"/>
        <w:rPr>
          <w:rFonts w:ascii="Times New Roman" w:hAnsi="Times New Roman"/>
          <w:b/>
          <w:color w:val="auto"/>
          <w:sz w:val="28"/>
          <w:szCs w:val="28"/>
        </w:rPr>
      </w:pPr>
      <w:r w:rsidRPr="00B96E71">
        <w:rPr>
          <w:rFonts w:ascii="Times New Roman" w:hAnsi="Times New Roman"/>
          <w:b/>
          <w:color w:val="auto"/>
          <w:sz w:val="28"/>
          <w:szCs w:val="28"/>
        </w:rPr>
        <w:t>Совет депутатов Лобакинского сельского поселения</w:t>
      </w:r>
    </w:p>
    <w:p w:rsidR="00B96E71" w:rsidRPr="00B96E71" w:rsidRDefault="00B96E71" w:rsidP="00B96E71">
      <w:pPr>
        <w:widowControl/>
        <w:pBdr>
          <w:bottom w:val="single" w:sz="12" w:space="1" w:color="auto"/>
        </w:pBdr>
        <w:ind w:left="426" w:firstLine="567"/>
        <w:jc w:val="center"/>
        <w:rPr>
          <w:rFonts w:ascii="Times New Roman" w:hAnsi="Times New Roman"/>
          <w:color w:val="auto"/>
          <w:sz w:val="28"/>
          <w:szCs w:val="28"/>
        </w:rPr>
      </w:pPr>
      <w:r w:rsidRPr="00B96E71">
        <w:rPr>
          <w:rFonts w:ascii="Times New Roman" w:hAnsi="Times New Roman"/>
          <w:b/>
          <w:color w:val="auto"/>
          <w:sz w:val="28"/>
          <w:szCs w:val="28"/>
        </w:rPr>
        <w:t>Суровикинского муниципального района Волгоградской области</w:t>
      </w:r>
    </w:p>
    <w:p w:rsidR="00B96E71" w:rsidRPr="00B96E71" w:rsidRDefault="00B96E71" w:rsidP="00B96E71">
      <w:pPr>
        <w:widowControl/>
        <w:ind w:left="426" w:firstLine="567"/>
        <w:jc w:val="center"/>
        <w:rPr>
          <w:rFonts w:ascii="Times New Roman" w:hAnsi="Times New Roman"/>
          <w:color w:val="auto"/>
          <w:sz w:val="24"/>
          <w:szCs w:val="24"/>
        </w:rPr>
      </w:pPr>
      <w:r w:rsidRPr="00B96E71">
        <w:rPr>
          <w:rFonts w:ascii="Times New Roman" w:hAnsi="Times New Roman"/>
          <w:color w:val="auto"/>
          <w:sz w:val="24"/>
          <w:szCs w:val="24"/>
        </w:rPr>
        <w:t>404432 , Волгоградская область Суровикинский район хутор Лобакин</w:t>
      </w:r>
    </w:p>
    <w:p w:rsidR="00B96E71" w:rsidRPr="0031451D" w:rsidRDefault="0031451D" w:rsidP="00B96E71">
      <w:pPr>
        <w:widowControl/>
        <w:ind w:left="426" w:firstLine="567"/>
        <w:jc w:val="center"/>
        <w:rPr>
          <w:rFonts w:ascii="Times New Roman" w:hAnsi="Times New Roman"/>
          <w:color w:val="auto"/>
          <w:sz w:val="24"/>
          <w:szCs w:val="24"/>
        </w:rPr>
      </w:pPr>
      <w:r>
        <w:rPr>
          <w:rFonts w:ascii="Times New Roman" w:hAnsi="Times New Roman"/>
          <w:color w:val="auto"/>
          <w:sz w:val="24"/>
          <w:szCs w:val="24"/>
        </w:rPr>
        <w:t>т</w:t>
      </w:r>
      <w:r w:rsidR="00B96E71" w:rsidRPr="00B96E71">
        <w:rPr>
          <w:rFonts w:ascii="Times New Roman" w:hAnsi="Times New Roman"/>
          <w:color w:val="auto"/>
          <w:sz w:val="24"/>
          <w:szCs w:val="24"/>
        </w:rPr>
        <w:t>ел. 8-927-505-99-60</w:t>
      </w:r>
    </w:p>
    <w:p w:rsidR="00B96E71" w:rsidRDefault="00B96E71" w:rsidP="00B96E71">
      <w:pPr>
        <w:widowControl/>
        <w:ind w:left="426" w:firstLine="567"/>
        <w:jc w:val="center"/>
        <w:rPr>
          <w:rFonts w:ascii="Times New Roman" w:hAnsi="Times New Roman"/>
          <w:b/>
          <w:color w:val="auto"/>
          <w:sz w:val="24"/>
          <w:szCs w:val="24"/>
        </w:rPr>
      </w:pPr>
    </w:p>
    <w:p w:rsidR="00B96E71" w:rsidRPr="0031451D" w:rsidRDefault="0031451D" w:rsidP="0031451D">
      <w:pPr>
        <w:widowControl/>
        <w:ind w:left="426" w:firstLine="567"/>
        <w:rPr>
          <w:rFonts w:ascii="Times New Roman" w:hAnsi="Times New Roman"/>
          <w:b/>
          <w:color w:val="auto"/>
          <w:sz w:val="28"/>
          <w:szCs w:val="28"/>
        </w:rPr>
      </w:pPr>
      <w:r>
        <w:rPr>
          <w:rFonts w:ascii="Times New Roman" w:hAnsi="Times New Roman"/>
          <w:b/>
          <w:color w:val="auto"/>
          <w:sz w:val="28"/>
          <w:szCs w:val="28"/>
        </w:rPr>
        <w:t xml:space="preserve">                                           </w:t>
      </w:r>
      <w:r w:rsidRPr="0031451D">
        <w:rPr>
          <w:rFonts w:ascii="Times New Roman" w:hAnsi="Times New Roman"/>
          <w:b/>
          <w:color w:val="auto"/>
          <w:sz w:val="28"/>
          <w:szCs w:val="28"/>
        </w:rPr>
        <w:t>ПРОЕКТ</w:t>
      </w:r>
    </w:p>
    <w:p w:rsidR="0031451D" w:rsidRPr="0031451D" w:rsidRDefault="0031451D" w:rsidP="0031451D">
      <w:pPr>
        <w:widowControl/>
        <w:ind w:left="426" w:firstLine="567"/>
        <w:rPr>
          <w:rFonts w:ascii="Times New Roman" w:hAnsi="Times New Roman"/>
          <w:b/>
          <w:bCs/>
          <w:color w:val="auto"/>
          <w:sz w:val="28"/>
          <w:szCs w:val="28"/>
        </w:rPr>
      </w:pPr>
      <w:r>
        <w:rPr>
          <w:rFonts w:ascii="Times New Roman" w:hAnsi="Times New Roman"/>
          <w:b/>
          <w:bCs/>
          <w:color w:val="auto"/>
          <w:sz w:val="28"/>
          <w:szCs w:val="28"/>
        </w:rPr>
        <w:t xml:space="preserve">                                         </w:t>
      </w:r>
      <w:r w:rsidRPr="0031451D">
        <w:rPr>
          <w:rFonts w:ascii="Times New Roman" w:hAnsi="Times New Roman"/>
          <w:b/>
          <w:bCs/>
          <w:color w:val="auto"/>
          <w:sz w:val="28"/>
          <w:szCs w:val="28"/>
        </w:rPr>
        <w:t xml:space="preserve">РЕШЕНИЕ </w:t>
      </w:r>
    </w:p>
    <w:p w:rsidR="00B96E71" w:rsidRPr="00B96E71" w:rsidRDefault="00B96E71" w:rsidP="00B96E71">
      <w:pPr>
        <w:widowControl/>
        <w:ind w:left="426" w:firstLine="567"/>
        <w:jc w:val="center"/>
        <w:rPr>
          <w:rFonts w:ascii="Times New Roman" w:hAnsi="Times New Roman"/>
          <w:b/>
          <w:color w:val="auto"/>
          <w:sz w:val="24"/>
          <w:szCs w:val="24"/>
        </w:rPr>
      </w:pPr>
    </w:p>
    <w:p w:rsidR="00EE1164" w:rsidRDefault="00EE1164">
      <w:pPr>
        <w:widowControl/>
        <w:rPr>
          <w:rFonts w:ascii="Times New Roman" w:hAnsi="Times New Roman"/>
          <w:sz w:val="28"/>
        </w:rPr>
      </w:pPr>
    </w:p>
    <w:p w:rsidR="00EE1164" w:rsidRDefault="00705FD5">
      <w:pPr>
        <w:widowControl/>
        <w:rPr>
          <w:rFonts w:ascii="Times New Roman" w:hAnsi="Times New Roman"/>
          <w:sz w:val="24"/>
        </w:rPr>
      </w:pPr>
      <w:r>
        <w:rPr>
          <w:rFonts w:ascii="Times New Roman" w:hAnsi="Times New Roman"/>
          <w:sz w:val="28"/>
        </w:rPr>
        <w:t xml:space="preserve">от «___»__________ </w:t>
      </w:r>
      <w:r>
        <w:rPr>
          <w:rFonts w:ascii="Times New Roman" w:hAnsi="Times New Roman"/>
          <w:spacing w:val="7"/>
          <w:sz w:val="28"/>
        </w:rPr>
        <w:t xml:space="preserve">20__ г.                                                   </w:t>
      </w:r>
      <w:r>
        <w:rPr>
          <w:rFonts w:ascii="Times New Roman" w:hAnsi="Times New Roman"/>
          <w:sz w:val="28"/>
        </w:rPr>
        <w:t>№</w:t>
      </w:r>
      <w:r>
        <w:rPr>
          <w:rFonts w:ascii="Times New Roman" w:hAnsi="Times New Roman"/>
          <w:spacing w:val="7"/>
          <w:sz w:val="28"/>
        </w:rPr>
        <w:t xml:space="preserve"> _________</w:t>
      </w:r>
    </w:p>
    <w:p w:rsidR="00EE1164" w:rsidRDefault="00EE1164">
      <w:pPr>
        <w:jc w:val="both"/>
        <w:rPr>
          <w:rFonts w:ascii="Times New Roman" w:hAnsi="Times New Roman"/>
          <w:spacing w:val="-2"/>
          <w:sz w:val="28"/>
        </w:rPr>
      </w:pPr>
    </w:p>
    <w:p w:rsidR="00EE1164" w:rsidRDefault="00EE1164">
      <w:pPr>
        <w:jc w:val="center"/>
        <w:outlineLvl w:val="0"/>
        <w:rPr>
          <w:rFonts w:ascii="Times New Roman" w:hAnsi="Times New Roman"/>
          <w:sz w:val="28"/>
        </w:rPr>
      </w:pPr>
    </w:p>
    <w:p w:rsidR="00EE1164" w:rsidRDefault="00705FD5">
      <w:pPr>
        <w:jc w:val="center"/>
        <w:outlineLvl w:val="0"/>
        <w:rPr>
          <w:rFonts w:ascii="Times New Roman" w:hAnsi="Times New Roman"/>
          <w:b/>
          <w:sz w:val="28"/>
        </w:rPr>
      </w:pPr>
      <w:r>
        <w:rPr>
          <w:rFonts w:ascii="Times New Roman" w:hAnsi="Times New Roman"/>
          <w:b/>
          <w:sz w:val="28"/>
        </w:rPr>
        <w:t xml:space="preserve">Об утверждении Положения о </w:t>
      </w:r>
      <w:bookmarkStart w:id="1" w:name="_Hlk73706793"/>
      <w:r>
        <w:rPr>
          <w:rFonts w:ascii="Times New Roman" w:hAnsi="Times New Roman"/>
          <w:b/>
          <w:sz w:val="28"/>
        </w:rPr>
        <w:t xml:space="preserve">муниципальном жилищном контроле </w:t>
      </w:r>
      <w:bookmarkEnd w:id="1"/>
    </w:p>
    <w:p w:rsidR="00EE1164" w:rsidRDefault="00705FD5">
      <w:pPr>
        <w:jc w:val="center"/>
        <w:outlineLvl w:val="0"/>
        <w:rPr>
          <w:rFonts w:ascii="Times New Roman" w:hAnsi="Times New Roman"/>
          <w:b/>
        </w:rPr>
      </w:pPr>
      <w:r>
        <w:rPr>
          <w:rFonts w:ascii="Times New Roman" w:hAnsi="Times New Roman"/>
          <w:b/>
          <w:sz w:val="28"/>
        </w:rPr>
        <w:t xml:space="preserve">на территории </w:t>
      </w:r>
      <w:r w:rsidR="00773B37">
        <w:rPr>
          <w:rFonts w:ascii="Times New Roman" w:hAnsi="Times New Roman"/>
          <w:b/>
          <w:sz w:val="28"/>
        </w:rPr>
        <w:t>Лобакинск</w:t>
      </w:r>
      <w:r w:rsidR="0097328F" w:rsidRPr="0097328F">
        <w:rPr>
          <w:rFonts w:ascii="Times New Roman" w:hAnsi="Times New Roman"/>
          <w:b/>
          <w:sz w:val="28"/>
        </w:rPr>
        <w:t xml:space="preserve">ого </w:t>
      </w:r>
      <w:r w:rsidR="00773B37">
        <w:rPr>
          <w:rFonts w:ascii="Times New Roman" w:hAnsi="Times New Roman"/>
          <w:b/>
          <w:sz w:val="28"/>
        </w:rPr>
        <w:t>сельск</w:t>
      </w:r>
      <w:r w:rsidR="0097328F" w:rsidRPr="0097328F">
        <w:rPr>
          <w:rFonts w:ascii="Times New Roman" w:hAnsi="Times New Roman"/>
          <w:b/>
          <w:sz w:val="28"/>
        </w:rPr>
        <w:t xml:space="preserve">ого поселения </w:t>
      </w:r>
      <w:r w:rsidR="00773B37">
        <w:rPr>
          <w:rFonts w:ascii="Times New Roman" w:hAnsi="Times New Roman"/>
          <w:b/>
          <w:sz w:val="28"/>
        </w:rPr>
        <w:t xml:space="preserve">Суровикинского </w:t>
      </w:r>
      <w:r w:rsidR="0097328F" w:rsidRPr="0097328F">
        <w:rPr>
          <w:rFonts w:ascii="Times New Roman" w:hAnsi="Times New Roman"/>
          <w:b/>
          <w:sz w:val="28"/>
        </w:rPr>
        <w:t>муниципального района Волгоградской области</w:t>
      </w:r>
    </w:p>
    <w:p w:rsidR="00EE1164" w:rsidRDefault="00EE1164">
      <w:pPr>
        <w:jc w:val="both"/>
        <w:outlineLvl w:val="0"/>
        <w:rPr>
          <w:rFonts w:ascii="Times New Roman" w:hAnsi="Times New Roman"/>
        </w:rPr>
      </w:pPr>
    </w:p>
    <w:p w:rsidR="002316E7" w:rsidRPr="002316E7" w:rsidRDefault="00705FD5" w:rsidP="00FA6766">
      <w:pPr>
        <w:ind w:firstLine="720"/>
        <w:jc w:val="both"/>
        <w:rPr>
          <w:rFonts w:ascii="Times New Roman" w:hAnsi="Times New Roman"/>
          <w:sz w:val="28"/>
        </w:rPr>
      </w:pPr>
      <w:r>
        <w:rPr>
          <w:rFonts w:ascii="Times New Roman" w:hAnsi="Times New Roman"/>
          <w:sz w:val="28"/>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97328F">
        <w:rPr>
          <w:rFonts w:ascii="Times New Roman" w:hAnsi="Times New Roman"/>
          <w:sz w:val="28"/>
        </w:rPr>
        <w:t>,</w:t>
      </w:r>
      <w:r w:rsidR="002316E7">
        <w:rPr>
          <w:rFonts w:ascii="Times New Roman" w:hAnsi="Times New Roman"/>
          <w:sz w:val="28"/>
        </w:rPr>
        <w:t xml:space="preserve"> </w:t>
      </w:r>
      <w:r w:rsidR="00FA6766" w:rsidRPr="00FA6766">
        <w:rPr>
          <w:rFonts w:ascii="Times New Roman" w:hAnsi="Times New Roman"/>
          <w:sz w:val="28"/>
        </w:rPr>
        <w:t>Совет депутатов Лобакинского сельского поселения</w:t>
      </w:r>
      <w:r w:rsidR="00FA6766">
        <w:rPr>
          <w:rFonts w:ascii="Times New Roman" w:hAnsi="Times New Roman"/>
          <w:sz w:val="28"/>
        </w:rPr>
        <w:t xml:space="preserve"> </w:t>
      </w:r>
      <w:r w:rsidR="00FA6766" w:rsidRPr="00FA6766">
        <w:rPr>
          <w:rFonts w:ascii="Times New Roman" w:hAnsi="Times New Roman"/>
          <w:sz w:val="28"/>
        </w:rPr>
        <w:t>Суровикинского муниципального района Волгоградской области</w:t>
      </w:r>
      <w:r w:rsidR="002316E7" w:rsidRPr="002316E7">
        <w:rPr>
          <w:rFonts w:ascii="Times New Roman" w:hAnsi="Times New Roman"/>
          <w:sz w:val="28"/>
        </w:rPr>
        <w:t xml:space="preserve">, </w:t>
      </w:r>
    </w:p>
    <w:p w:rsidR="002316E7" w:rsidRPr="00D436C9" w:rsidRDefault="002316E7" w:rsidP="00D436C9">
      <w:pPr>
        <w:ind w:firstLine="720"/>
        <w:jc w:val="both"/>
        <w:rPr>
          <w:rFonts w:ascii="Times New Roman" w:hAnsi="Times New Roman"/>
          <w:b/>
          <w:sz w:val="28"/>
        </w:rPr>
      </w:pPr>
      <w:r w:rsidRPr="00D436C9">
        <w:rPr>
          <w:rFonts w:ascii="Times New Roman" w:hAnsi="Times New Roman"/>
          <w:b/>
          <w:sz w:val="28"/>
        </w:rPr>
        <w:t xml:space="preserve">                                              РЕШИЛ:</w:t>
      </w:r>
    </w:p>
    <w:p w:rsidR="00EE1164" w:rsidRDefault="0097328F" w:rsidP="00D436C9">
      <w:pPr>
        <w:ind w:firstLine="720"/>
        <w:jc w:val="both"/>
        <w:rPr>
          <w:rFonts w:ascii="Times New Roman" w:hAnsi="Times New Roman"/>
          <w:sz w:val="28"/>
        </w:rPr>
      </w:pPr>
      <w:r>
        <w:rPr>
          <w:rFonts w:ascii="Times New Roman" w:hAnsi="Times New Roman"/>
          <w:sz w:val="28"/>
        </w:rPr>
        <w:t xml:space="preserve"> </w:t>
      </w:r>
      <w:r w:rsidR="00705FD5">
        <w:rPr>
          <w:rFonts w:ascii="Times New Roman" w:hAnsi="Times New Roman"/>
          <w:sz w:val="28"/>
        </w:rPr>
        <w:t xml:space="preserve">1. Утвердить прилагаемое Положение о муниципальном жилищном контроле на территории </w:t>
      </w:r>
      <w:r w:rsidR="00773B37">
        <w:rPr>
          <w:rFonts w:ascii="Times New Roman" w:hAnsi="Times New Roman"/>
          <w:sz w:val="28"/>
        </w:rPr>
        <w:t>Лобакинск</w:t>
      </w:r>
      <w:r w:rsidR="002316E7" w:rsidRPr="002316E7">
        <w:rPr>
          <w:rFonts w:ascii="Times New Roman" w:hAnsi="Times New Roman"/>
          <w:sz w:val="28"/>
        </w:rPr>
        <w:t xml:space="preserve">ого </w:t>
      </w:r>
      <w:r w:rsidR="00773B37">
        <w:rPr>
          <w:rFonts w:ascii="Times New Roman" w:hAnsi="Times New Roman"/>
          <w:sz w:val="28"/>
        </w:rPr>
        <w:t>сельск</w:t>
      </w:r>
      <w:r w:rsidR="002316E7" w:rsidRPr="002316E7">
        <w:rPr>
          <w:rFonts w:ascii="Times New Roman" w:hAnsi="Times New Roman"/>
          <w:sz w:val="28"/>
        </w:rPr>
        <w:t xml:space="preserve">ого поселения </w:t>
      </w:r>
      <w:r w:rsidR="00922DEA" w:rsidRPr="00922DEA">
        <w:rPr>
          <w:rFonts w:ascii="Times New Roman" w:hAnsi="Times New Roman"/>
          <w:sz w:val="28"/>
        </w:rPr>
        <w:t>Суровикинского</w:t>
      </w:r>
      <w:r w:rsidR="002316E7" w:rsidRPr="002316E7">
        <w:rPr>
          <w:rFonts w:ascii="Times New Roman" w:hAnsi="Times New Roman"/>
          <w:sz w:val="28"/>
        </w:rPr>
        <w:t xml:space="preserve"> муниципального  района Волгоградской  области</w:t>
      </w:r>
      <w:r w:rsidR="002316E7">
        <w:rPr>
          <w:rFonts w:ascii="Times New Roman" w:hAnsi="Times New Roman"/>
          <w:sz w:val="28"/>
        </w:rPr>
        <w:t>.</w:t>
      </w:r>
    </w:p>
    <w:p w:rsidR="009E0838" w:rsidRDefault="002316E7" w:rsidP="009E0838">
      <w:pPr>
        <w:widowControl/>
        <w:jc w:val="both"/>
        <w:rPr>
          <w:rFonts w:ascii="Times New Roman" w:hAnsi="Times New Roman"/>
          <w:sz w:val="28"/>
        </w:rPr>
      </w:pPr>
      <w:r>
        <w:rPr>
          <w:rFonts w:ascii="Times New Roman" w:hAnsi="Times New Roman"/>
          <w:sz w:val="28"/>
        </w:rPr>
        <w:t xml:space="preserve">          </w:t>
      </w:r>
      <w:r w:rsidRPr="002316E7">
        <w:rPr>
          <w:rFonts w:ascii="Times New Roman" w:hAnsi="Times New Roman"/>
          <w:sz w:val="28"/>
        </w:rPr>
        <w:t xml:space="preserve">2. </w:t>
      </w:r>
      <w:r w:rsidR="009E0838">
        <w:rPr>
          <w:rFonts w:ascii="Times New Roman" w:hAnsi="Times New Roman"/>
          <w:sz w:val="28"/>
        </w:rPr>
        <w:t>Признать утратившими силу:</w:t>
      </w:r>
    </w:p>
    <w:p w:rsidR="009E0838" w:rsidRDefault="009E0838" w:rsidP="009E0838">
      <w:pPr>
        <w:widowControl/>
        <w:jc w:val="both"/>
        <w:rPr>
          <w:rFonts w:ascii="Times New Roman" w:hAnsi="Times New Roman"/>
          <w:sz w:val="28"/>
        </w:rPr>
      </w:pPr>
      <w:r>
        <w:rPr>
          <w:rFonts w:ascii="Times New Roman" w:hAnsi="Times New Roman"/>
          <w:sz w:val="28"/>
        </w:rPr>
        <w:t xml:space="preserve">          2.1. решение </w:t>
      </w:r>
      <w:r w:rsidR="00E24E5A" w:rsidRPr="00E24E5A">
        <w:rPr>
          <w:rFonts w:ascii="Times New Roman" w:hAnsi="Times New Roman"/>
          <w:sz w:val="28"/>
        </w:rPr>
        <w:t>Совет</w:t>
      </w:r>
      <w:r w:rsidR="00E24E5A">
        <w:rPr>
          <w:rFonts w:ascii="Times New Roman" w:hAnsi="Times New Roman"/>
          <w:sz w:val="28"/>
        </w:rPr>
        <w:t>а</w:t>
      </w:r>
      <w:r w:rsidR="00E24E5A" w:rsidRPr="00E24E5A">
        <w:rPr>
          <w:rFonts w:ascii="Times New Roman" w:hAnsi="Times New Roman"/>
          <w:sz w:val="28"/>
        </w:rPr>
        <w:t xml:space="preserve"> депутатов Лобакинского сельского поселения Суровикинского муниципального района Волгоградской области</w:t>
      </w:r>
      <w:r w:rsidR="00E24E5A">
        <w:rPr>
          <w:rFonts w:ascii="Times New Roman" w:hAnsi="Times New Roman"/>
          <w:sz w:val="28"/>
        </w:rPr>
        <w:t xml:space="preserve"> от </w:t>
      </w:r>
      <w:r w:rsidR="00DB2006">
        <w:rPr>
          <w:rFonts w:ascii="Times New Roman" w:hAnsi="Times New Roman"/>
          <w:sz w:val="28"/>
        </w:rPr>
        <w:t>10.01.2022 года №37/65</w:t>
      </w:r>
      <w:r w:rsidR="00E24E5A" w:rsidRPr="00E24E5A">
        <w:rPr>
          <w:rFonts w:ascii="Times New Roman" w:hAnsi="Times New Roman"/>
          <w:sz w:val="28"/>
        </w:rPr>
        <w:t xml:space="preserve"> </w:t>
      </w:r>
      <w:r w:rsidR="00DB2006">
        <w:rPr>
          <w:rFonts w:ascii="Times New Roman" w:hAnsi="Times New Roman"/>
          <w:sz w:val="28"/>
        </w:rPr>
        <w:t>«</w:t>
      </w:r>
      <w:r w:rsidRPr="009E0838">
        <w:rPr>
          <w:rFonts w:ascii="Times New Roman" w:hAnsi="Times New Roman"/>
          <w:sz w:val="28"/>
        </w:rPr>
        <w:t>Об утверждении 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sidR="00DB2006">
        <w:rPr>
          <w:rFonts w:ascii="Times New Roman" w:hAnsi="Times New Roman"/>
          <w:sz w:val="28"/>
        </w:rPr>
        <w:t>»</w:t>
      </w:r>
      <w:r w:rsidR="009F5564">
        <w:rPr>
          <w:rFonts w:ascii="Times New Roman" w:hAnsi="Times New Roman"/>
          <w:sz w:val="28"/>
        </w:rPr>
        <w:t>;</w:t>
      </w:r>
    </w:p>
    <w:p w:rsidR="009F5564" w:rsidRDefault="009F5564" w:rsidP="00080D50">
      <w:pPr>
        <w:widowControl/>
        <w:jc w:val="both"/>
        <w:rPr>
          <w:rFonts w:ascii="Times New Roman" w:hAnsi="Times New Roman"/>
          <w:sz w:val="28"/>
        </w:rPr>
      </w:pPr>
      <w:r>
        <w:rPr>
          <w:rFonts w:ascii="Times New Roman" w:hAnsi="Times New Roman"/>
          <w:sz w:val="28"/>
        </w:rPr>
        <w:t xml:space="preserve">          2.2. </w:t>
      </w:r>
      <w:r w:rsidR="00AA4C51" w:rsidRPr="00AA4C51">
        <w:rPr>
          <w:rFonts w:ascii="Times New Roman" w:hAnsi="Times New Roman"/>
          <w:sz w:val="28"/>
        </w:rPr>
        <w:t>решение Совета депутатов Лобакинского сельского поселения Суровикинского муниципального района Волгоградской области</w:t>
      </w:r>
      <w:r w:rsidR="00D0028F">
        <w:rPr>
          <w:rFonts w:ascii="Times New Roman" w:hAnsi="Times New Roman"/>
          <w:sz w:val="28"/>
        </w:rPr>
        <w:t xml:space="preserve"> </w:t>
      </w:r>
      <w:r w:rsidR="00D0028F" w:rsidRPr="00D0028F">
        <w:rPr>
          <w:rFonts w:ascii="Times New Roman" w:hAnsi="Times New Roman"/>
          <w:sz w:val="28"/>
        </w:rPr>
        <w:t>от 20.01.2022</w:t>
      </w:r>
      <w:r w:rsidR="00D0028F">
        <w:rPr>
          <w:rFonts w:ascii="Times New Roman" w:hAnsi="Times New Roman"/>
          <w:sz w:val="28"/>
        </w:rPr>
        <w:t xml:space="preserve"> года</w:t>
      </w:r>
      <w:r w:rsidR="00D0028F" w:rsidRPr="00D0028F">
        <w:rPr>
          <w:rFonts w:ascii="Times New Roman" w:hAnsi="Times New Roman"/>
          <w:sz w:val="28"/>
        </w:rPr>
        <w:t xml:space="preserve"> № 38/71 </w:t>
      </w:r>
      <w:r w:rsidR="00080D50">
        <w:rPr>
          <w:rFonts w:ascii="Times New Roman" w:hAnsi="Times New Roman"/>
          <w:sz w:val="28"/>
        </w:rPr>
        <w:t>«</w:t>
      </w:r>
      <w:r w:rsidR="00080D50" w:rsidRPr="00080D50">
        <w:rPr>
          <w:rFonts w:ascii="Times New Roman" w:hAnsi="Times New Roman"/>
          <w:sz w:val="28"/>
        </w:rPr>
        <w:t>О внесении изменений в решение Совета депутатов</w:t>
      </w:r>
      <w:r w:rsidR="00080D50">
        <w:rPr>
          <w:rFonts w:ascii="Times New Roman" w:hAnsi="Times New Roman"/>
          <w:sz w:val="28"/>
        </w:rPr>
        <w:t xml:space="preserve"> </w:t>
      </w:r>
      <w:r w:rsidR="00080D50" w:rsidRPr="00080D50">
        <w:rPr>
          <w:rFonts w:ascii="Times New Roman" w:hAnsi="Times New Roman"/>
          <w:sz w:val="28"/>
        </w:rPr>
        <w:t>Лобакинского сельского поселения от 10.01.2022г. № 37/65 «Об утверждении Положения о муниципальном жилищном контроле</w:t>
      </w:r>
      <w:r w:rsidR="00080D50">
        <w:rPr>
          <w:rFonts w:ascii="Times New Roman" w:hAnsi="Times New Roman"/>
          <w:sz w:val="28"/>
        </w:rPr>
        <w:t xml:space="preserve"> </w:t>
      </w:r>
      <w:r w:rsidR="00080D50" w:rsidRPr="00080D50">
        <w:rPr>
          <w:rFonts w:ascii="Times New Roman" w:hAnsi="Times New Roman"/>
          <w:sz w:val="28"/>
        </w:rPr>
        <w:t>на территории Лобакинского сельского поселения Суровикинского муниципального района Волгоградской области»</w:t>
      </w:r>
      <w:r w:rsidR="00C17737">
        <w:rPr>
          <w:rFonts w:ascii="Times New Roman" w:hAnsi="Times New Roman"/>
          <w:sz w:val="28"/>
        </w:rPr>
        <w:t>;</w:t>
      </w:r>
    </w:p>
    <w:p w:rsidR="003F283A" w:rsidRDefault="003F283A" w:rsidP="00080D50">
      <w:pPr>
        <w:widowControl/>
        <w:jc w:val="both"/>
        <w:rPr>
          <w:rFonts w:ascii="Times New Roman" w:hAnsi="Times New Roman"/>
          <w:sz w:val="28"/>
        </w:rPr>
      </w:pPr>
      <w:r>
        <w:rPr>
          <w:rFonts w:ascii="Times New Roman" w:hAnsi="Times New Roman"/>
          <w:sz w:val="28"/>
        </w:rPr>
        <w:t xml:space="preserve">         2.3.</w:t>
      </w:r>
      <w:r w:rsidR="00426E42" w:rsidRPr="00426E42">
        <w:t xml:space="preserve"> </w:t>
      </w:r>
      <w:r w:rsidR="00426E42" w:rsidRPr="00426E42">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sidR="003C3124">
        <w:rPr>
          <w:rFonts w:ascii="Times New Roman" w:hAnsi="Times New Roman"/>
          <w:sz w:val="28"/>
        </w:rPr>
        <w:t>12</w:t>
      </w:r>
      <w:r w:rsidR="00426E42" w:rsidRPr="00426E42">
        <w:rPr>
          <w:rFonts w:ascii="Times New Roman" w:hAnsi="Times New Roman"/>
          <w:sz w:val="28"/>
        </w:rPr>
        <w:t>.</w:t>
      </w:r>
      <w:r w:rsidR="003C3124">
        <w:rPr>
          <w:rFonts w:ascii="Times New Roman" w:hAnsi="Times New Roman"/>
          <w:sz w:val="28"/>
        </w:rPr>
        <w:t>12</w:t>
      </w:r>
      <w:r w:rsidR="00426E42" w:rsidRPr="00426E42">
        <w:rPr>
          <w:rFonts w:ascii="Times New Roman" w:hAnsi="Times New Roman"/>
          <w:sz w:val="28"/>
        </w:rPr>
        <w:t xml:space="preserve">.2022 года № </w:t>
      </w:r>
      <w:r w:rsidR="003C3124">
        <w:rPr>
          <w:rFonts w:ascii="Times New Roman" w:hAnsi="Times New Roman"/>
          <w:sz w:val="28"/>
        </w:rPr>
        <w:t>50</w:t>
      </w:r>
      <w:r w:rsidR="00426E42" w:rsidRPr="00426E42">
        <w:rPr>
          <w:rFonts w:ascii="Times New Roman" w:hAnsi="Times New Roman"/>
          <w:sz w:val="28"/>
        </w:rPr>
        <w:t>/</w:t>
      </w:r>
      <w:r w:rsidR="003C3124">
        <w:rPr>
          <w:rFonts w:ascii="Times New Roman" w:hAnsi="Times New Roman"/>
          <w:sz w:val="28"/>
        </w:rPr>
        <w:t>9</w:t>
      </w:r>
      <w:r w:rsidR="00426E42" w:rsidRPr="00426E42">
        <w:rPr>
          <w:rFonts w:ascii="Times New Roman" w:hAnsi="Times New Roman"/>
          <w:sz w:val="28"/>
        </w:rPr>
        <w:t xml:space="preserve">1 «О внесении изменений в решение Совета депутатов Лобакинского сельского поселения от 10.01.2022г. № 37/65 «Об утверждении </w:t>
      </w:r>
      <w:r w:rsidR="00426E42" w:rsidRPr="00426E42">
        <w:rPr>
          <w:rFonts w:ascii="Times New Roman" w:hAnsi="Times New Roman"/>
          <w:sz w:val="28"/>
        </w:rPr>
        <w:lastRenderedPageBreak/>
        <w:t>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sidR="00D436C9" w:rsidRPr="00D436C9">
        <w:t xml:space="preserve"> </w:t>
      </w:r>
      <w:r w:rsidR="00D436C9" w:rsidRPr="00D436C9">
        <w:rPr>
          <w:rFonts w:ascii="Times New Roman" w:hAnsi="Times New Roman"/>
          <w:sz w:val="28"/>
        </w:rPr>
        <w:t>(в редакции Решения № 38/71 от 20.01.2022)</w:t>
      </w:r>
      <w:r w:rsidR="00426E42" w:rsidRPr="00426E42">
        <w:rPr>
          <w:rFonts w:ascii="Times New Roman" w:hAnsi="Times New Roman"/>
          <w:sz w:val="28"/>
        </w:rPr>
        <w:t>;</w:t>
      </w:r>
    </w:p>
    <w:p w:rsidR="00E335C7" w:rsidRDefault="00E335C7" w:rsidP="00080D50">
      <w:pPr>
        <w:widowControl/>
        <w:jc w:val="both"/>
        <w:rPr>
          <w:rFonts w:ascii="Times New Roman" w:hAnsi="Times New Roman"/>
          <w:sz w:val="28"/>
        </w:rPr>
      </w:pPr>
      <w:r>
        <w:rPr>
          <w:rFonts w:ascii="Times New Roman" w:hAnsi="Times New Roman"/>
          <w:sz w:val="28"/>
        </w:rPr>
        <w:t xml:space="preserve">         2.4. </w:t>
      </w:r>
      <w:r w:rsidR="005944F3" w:rsidRPr="005944F3">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sidR="00793A1C">
        <w:rPr>
          <w:rFonts w:ascii="Times New Roman" w:hAnsi="Times New Roman"/>
          <w:sz w:val="28"/>
        </w:rPr>
        <w:t>21</w:t>
      </w:r>
      <w:r w:rsidR="005944F3" w:rsidRPr="005944F3">
        <w:rPr>
          <w:rFonts w:ascii="Times New Roman" w:hAnsi="Times New Roman"/>
          <w:sz w:val="28"/>
        </w:rPr>
        <w:t>.</w:t>
      </w:r>
      <w:r w:rsidR="00793A1C">
        <w:rPr>
          <w:rFonts w:ascii="Times New Roman" w:hAnsi="Times New Roman"/>
          <w:sz w:val="28"/>
        </w:rPr>
        <w:t>09</w:t>
      </w:r>
      <w:r w:rsidR="005944F3" w:rsidRPr="005944F3">
        <w:rPr>
          <w:rFonts w:ascii="Times New Roman" w:hAnsi="Times New Roman"/>
          <w:sz w:val="28"/>
        </w:rPr>
        <w:t>.202</w:t>
      </w:r>
      <w:r w:rsidR="00793A1C">
        <w:rPr>
          <w:rFonts w:ascii="Times New Roman" w:hAnsi="Times New Roman"/>
          <w:sz w:val="28"/>
        </w:rPr>
        <w:t>3</w:t>
      </w:r>
      <w:r w:rsidR="005944F3" w:rsidRPr="005944F3">
        <w:rPr>
          <w:rFonts w:ascii="Times New Roman" w:hAnsi="Times New Roman"/>
          <w:sz w:val="28"/>
        </w:rPr>
        <w:t xml:space="preserve"> года № </w:t>
      </w:r>
      <w:r w:rsidR="00793A1C">
        <w:rPr>
          <w:rFonts w:ascii="Times New Roman" w:hAnsi="Times New Roman"/>
          <w:sz w:val="28"/>
        </w:rPr>
        <w:t>64</w:t>
      </w:r>
      <w:r w:rsidR="005944F3" w:rsidRPr="005944F3">
        <w:rPr>
          <w:rFonts w:ascii="Times New Roman" w:hAnsi="Times New Roman"/>
          <w:sz w:val="28"/>
        </w:rPr>
        <w:t>/</w:t>
      </w:r>
      <w:r w:rsidR="00793A1C">
        <w:rPr>
          <w:rFonts w:ascii="Times New Roman" w:hAnsi="Times New Roman"/>
          <w:sz w:val="28"/>
        </w:rPr>
        <w:t>118</w:t>
      </w:r>
      <w:r w:rsidR="005944F3" w:rsidRPr="005944F3">
        <w:rPr>
          <w:rFonts w:ascii="Times New Roman" w:hAnsi="Times New Roman"/>
          <w:sz w:val="28"/>
        </w:rPr>
        <w:t xml:space="preserve"> «О внесении изменений в решение Совета депутатов Лобакинского сельского поселения от 10.01.2022г. № 37/65 «Об утверждении 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sidR="00D436C9" w:rsidRPr="00D436C9">
        <w:t xml:space="preserve"> </w:t>
      </w:r>
      <w:r w:rsidR="00D436C9" w:rsidRPr="00D436C9">
        <w:rPr>
          <w:rFonts w:ascii="Times New Roman" w:hAnsi="Times New Roman"/>
          <w:sz w:val="28"/>
        </w:rPr>
        <w:t xml:space="preserve">(в редакции Решений </w:t>
      </w:r>
      <w:r w:rsidR="00D436C9">
        <w:rPr>
          <w:rFonts w:ascii="Times New Roman" w:hAnsi="Times New Roman"/>
          <w:sz w:val="28"/>
        </w:rPr>
        <w:t xml:space="preserve">        </w:t>
      </w:r>
      <w:r w:rsidR="00D436C9" w:rsidRPr="00D436C9">
        <w:rPr>
          <w:rFonts w:ascii="Times New Roman" w:hAnsi="Times New Roman"/>
          <w:sz w:val="28"/>
        </w:rPr>
        <w:t>№ 38/71 от 20.01.2022, № 50/91 от 12.12.2022)</w:t>
      </w:r>
      <w:r w:rsidR="005944F3" w:rsidRPr="005944F3">
        <w:rPr>
          <w:rFonts w:ascii="Times New Roman" w:hAnsi="Times New Roman"/>
          <w:sz w:val="28"/>
        </w:rPr>
        <w:t>;</w:t>
      </w:r>
    </w:p>
    <w:p w:rsidR="00460BA5" w:rsidRDefault="00460BA5" w:rsidP="00080D50">
      <w:pPr>
        <w:widowControl/>
        <w:jc w:val="both"/>
        <w:rPr>
          <w:rFonts w:ascii="Times New Roman" w:hAnsi="Times New Roman"/>
          <w:sz w:val="28"/>
        </w:rPr>
      </w:pPr>
      <w:r>
        <w:rPr>
          <w:rFonts w:ascii="Times New Roman" w:hAnsi="Times New Roman"/>
          <w:sz w:val="28"/>
        </w:rPr>
        <w:t xml:space="preserve">           2.5. </w:t>
      </w:r>
      <w:r w:rsidRPr="00460BA5">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sidR="00AB3028">
        <w:rPr>
          <w:rFonts w:ascii="Times New Roman" w:hAnsi="Times New Roman"/>
          <w:sz w:val="28"/>
        </w:rPr>
        <w:t>10</w:t>
      </w:r>
      <w:r w:rsidRPr="00460BA5">
        <w:rPr>
          <w:rFonts w:ascii="Times New Roman" w:hAnsi="Times New Roman"/>
          <w:sz w:val="28"/>
        </w:rPr>
        <w:t>.</w:t>
      </w:r>
      <w:r w:rsidR="00AB3028">
        <w:rPr>
          <w:rFonts w:ascii="Times New Roman" w:hAnsi="Times New Roman"/>
          <w:sz w:val="28"/>
        </w:rPr>
        <w:t>06</w:t>
      </w:r>
      <w:r w:rsidRPr="00460BA5">
        <w:rPr>
          <w:rFonts w:ascii="Times New Roman" w:hAnsi="Times New Roman"/>
          <w:sz w:val="28"/>
        </w:rPr>
        <w:t>.202</w:t>
      </w:r>
      <w:r w:rsidR="00AB3028">
        <w:rPr>
          <w:rFonts w:ascii="Times New Roman" w:hAnsi="Times New Roman"/>
          <w:sz w:val="28"/>
        </w:rPr>
        <w:t>4</w:t>
      </w:r>
      <w:r w:rsidRPr="00460BA5">
        <w:rPr>
          <w:rFonts w:ascii="Times New Roman" w:hAnsi="Times New Roman"/>
          <w:sz w:val="28"/>
        </w:rPr>
        <w:t xml:space="preserve"> года № </w:t>
      </w:r>
      <w:r w:rsidR="00AB3028">
        <w:rPr>
          <w:rFonts w:ascii="Times New Roman" w:hAnsi="Times New Roman"/>
          <w:sz w:val="28"/>
        </w:rPr>
        <w:t>71</w:t>
      </w:r>
      <w:r w:rsidRPr="00460BA5">
        <w:rPr>
          <w:rFonts w:ascii="Times New Roman" w:hAnsi="Times New Roman"/>
          <w:sz w:val="28"/>
        </w:rPr>
        <w:t>/</w:t>
      </w:r>
      <w:r w:rsidR="00AB3028">
        <w:rPr>
          <w:rFonts w:ascii="Times New Roman" w:hAnsi="Times New Roman"/>
          <w:sz w:val="28"/>
        </w:rPr>
        <w:t>133</w:t>
      </w:r>
      <w:r w:rsidRPr="00460BA5">
        <w:rPr>
          <w:rFonts w:ascii="Times New Roman" w:hAnsi="Times New Roman"/>
          <w:sz w:val="28"/>
        </w:rPr>
        <w:t xml:space="preserve"> «О внесении изменений в решение Совета депутатов Лобакинского сельского поселения от 10.01.2022г. № 37/65 «Об утверждении 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sidR="00D436C9" w:rsidRPr="00D436C9">
        <w:t xml:space="preserve"> </w:t>
      </w:r>
      <w:r w:rsidR="00D436C9" w:rsidRPr="00D436C9">
        <w:rPr>
          <w:rFonts w:ascii="Times New Roman" w:hAnsi="Times New Roman"/>
          <w:sz w:val="28"/>
        </w:rPr>
        <w:t>(в редакции Решений № 38/71 от 20.01.2022, № 50/91 от 12.12.2022, № 64/118 от 21.09.2023)</w:t>
      </w:r>
      <w:r w:rsidR="00D436C9">
        <w:rPr>
          <w:rFonts w:ascii="Times New Roman" w:hAnsi="Times New Roman"/>
          <w:sz w:val="28"/>
        </w:rPr>
        <w:t>;</w:t>
      </w:r>
    </w:p>
    <w:p w:rsidR="00D436C9" w:rsidRDefault="00D436C9" w:rsidP="00D436C9">
      <w:pPr>
        <w:widowControl/>
        <w:jc w:val="both"/>
        <w:rPr>
          <w:rFonts w:ascii="Times New Roman" w:hAnsi="Times New Roman"/>
          <w:sz w:val="28"/>
        </w:rPr>
      </w:pPr>
      <w:r>
        <w:rPr>
          <w:rFonts w:ascii="Times New Roman" w:hAnsi="Times New Roman"/>
          <w:sz w:val="28"/>
        </w:rPr>
        <w:tab/>
        <w:t xml:space="preserve">2.6. </w:t>
      </w:r>
      <w:r w:rsidRPr="00460BA5">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Pr>
          <w:rFonts w:ascii="Times New Roman" w:hAnsi="Times New Roman"/>
          <w:sz w:val="28"/>
        </w:rPr>
        <w:t>17</w:t>
      </w:r>
      <w:r w:rsidRPr="00460BA5">
        <w:rPr>
          <w:rFonts w:ascii="Times New Roman" w:hAnsi="Times New Roman"/>
          <w:sz w:val="28"/>
        </w:rPr>
        <w:t>.</w:t>
      </w:r>
      <w:r>
        <w:rPr>
          <w:rFonts w:ascii="Times New Roman" w:hAnsi="Times New Roman"/>
          <w:sz w:val="28"/>
        </w:rPr>
        <w:t>10</w:t>
      </w:r>
      <w:r w:rsidRPr="00460BA5">
        <w:rPr>
          <w:rFonts w:ascii="Times New Roman" w:hAnsi="Times New Roman"/>
          <w:sz w:val="28"/>
        </w:rPr>
        <w:t>.202</w:t>
      </w:r>
      <w:r>
        <w:rPr>
          <w:rFonts w:ascii="Times New Roman" w:hAnsi="Times New Roman"/>
          <w:sz w:val="28"/>
        </w:rPr>
        <w:t>4</w:t>
      </w:r>
      <w:r w:rsidRPr="00460BA5">
        <w:rPr>
          <w:rFonts w:ascii="Times New Roman" w:hAnsi="Times New Roman"/>
          <w:sz w:val="28"/>
        </w:rPr>
        <w:t xml:space="preserve"> года № </w:t>
      </w:r>
      <w:r>
        <w:rPr>
          <w:rFonts w:ascii="Times New Roman" w:hAnsi="Times New Roman"/>
          <w:sz w:val="28"/>
        </w:rPr>
        <w:t>2</w:t>
      </w:r>
      <w:r w:rsidRPr="00460BA5">
        <w:rPr>
          <w:rFonts w:ascii="Times New Roman" w:hAnsi="Times New Roman"/>
          <w:sz w:val="28"/>
        </w:rPr>
        <w:t>/</w:t>
      </w:r>
      <w:r>
        <w:rPr>
          <w:rFonts w:ascii="Times New Roman" w:hAnsi="Times New Roman"/>
          <w:sz w:val="28"/>
        </w:rPr>
        <w:t>3 «</w:t>
      </w:r>
      <w:r w:rsidRPr="00D436C9">
        <w:rPr>
          <w:rFonts w:ascii="Times New Roman" w:hAnsi="Times New Roman"/>
          <w:sz w:val="28"/>
        </w:rPr>
        <w:t>О внесении изменений в решение Совета депутатов Лобакинского сельского поселения от 10.01.2022г. № 37/65 «Об утверждении 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Pr>
          <w:rFonts w:ascii="Times New Roman" w:hAnsi="Times New Roman"/>
          <w:sz w:val="28"/>
        </w:rPr>
        <w:t xml:space="preserve"> (в редакции Решений </w:t>
      </w:r>
      <w:r w:rsidRPr="00D436C9">
        <w:rPr>
          <w:rFonts w:ascii="Times New Roman" w:hAnsi="Times New Roman"/>
          <w:sz w:val="28"/>
        </w:rPr>
        <w:t xml:space="preserve">№ 38/71 от 20.01.2022, </w:t>
      </w:r>
      <w:r>
        <w:rPr>
          <w:rFonts w:ascii="Times New Roman" w:hAnsi="Times New Roman"/>
          <w:sz w:val="28"/>
        </w:rPr>
        <w:t xml:space="preserve">           </w:t>
      </w:r>
      <w:r w:rsidRPr="00D436C9">
        <w:rPr>
          <w:rFonts w:ascii="Times New Roman" w:hAnsi="Times New Roman"/>
          <w:sz w:val="28"/>
        </w:rPr>
        <w:t>№ 50/91 от 12.1</w:t>
      </w:r>
      <w:r>
        <w:rPr>
          <w:rFonts w:ascii="Times New Roman" w:hAnsi="Times New Roman"/>
          <w:sz w:val="28"/>
        </w:rPr>
        <w:t xml:space="preserve">2.2022, № 64/118 от 21.09.2023, </w:t>
      </w:r>
      <w:r w:rsidRPr="00D436C9">
        <w:rPr>
          <w:rFonts w:ascii="Times New Roman" w:hAnsi="Times New Roman"/>
          <w:sz w:val="28"/>
        </w:rPr>
        <w:t>№ 71/133 от 10.06.2024)</w:t>
      </w:r>
      <w:r w:rsidR="00570713">
        <w:rPr>
          <w:rFonts w:ascii="Times New Roman" w:hAnsi="Times New Roman"/>
          <w:sz w:val="28"/>
        </w:rPr>
        <w:t>;</w:t>
      </w:r>
    </w:p>
    <w:p w:rsidR="00570713" w:rsidRDefault="00570713" w:rsidP="00570713">
      <w:pPr>
        <w:widowControl/>
        <w:jc w:val="both"/>
        <w:rPr>
          <w:rFonts w:ascii="Times New Roman" w:hAnsi="Times New Roman"/>
          <w:sz w:val="28"/>
        </w:rPr>
      </w:pPr>
      <w:r>
        <w:rPr>
          <w:rFonts w:ascii="Times New Roman" w:hAnsi="Times New Roman"/>
          <w:sz w:val="28"/>
        </w:rPr>
        <w:tab/>
        <w:t xml:space="preserve">2.7. </w:t>
      </w:r>
      <w:r w:rsidRPr="00460BA5">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Pr>
          <w:rFonts w:ascii="Times New Roman" w:hAnsi="Times New Roman"/>
          <w:sz w:val="28"/>
        </w:rPr>
        <w:t>23</w:t>
      </w:r>
      <w:r w:rsidRPr="00460BA5">
        <w:rPr>
          <w:rFonts w:ascii="Times New Roman" w:hAnsi="Times New Roman"/>
          <w:sz w:val="28"/>
        </w:rPr>
        <w:t>.</w:t>
      </w:r>
      <w:r>
        <w:rPr>
          <w:rFonts w:ascii="Times New Roman" w:hAnsi="Times New Roman"/>
          <w:sz w:val="28"/>
        </w:rPr>
        <w:t>12</w:t>
      </w:r>
      <w:r w:rsidRPr="00460BA5">
        <w:rPr>
          <w:rFonts w:ascii="Times New Roman" w:hAnsi="Times New Roman"/>
          <w:sz w:val="28"/>
        </w:rPr>
        <w:t>.202</w:t>
      </w:r>
      <w:r>
        <w:rPr>
          <w:rFonts w:ascii="Times New Roman" w:hAnsi="Times New Roman"/>
          <w:sz w:val="28"/>
        </w:rPr>
        <w:t>4</w:t>
      </w:r>
      <w:r w:rsidRPr="00460BA5">
        <w:rPr>
          <w:rFonts w:ascii="Times New Roman" w:hAnsi="Times New Roman"/>
          <w:sz w:val="28"/>
        </w:rPr>
        <w:t xml:space="preserve"> года № </w:t>
      </w:r>
      <w:r>
        <w:rPr>
          <w:rFonts w:ascii="Times New Roman" w:hAnsi="Times New Roman"/>
          <w:sz w:val="28"/>
        </w:rPr>
        <w:t>7</w:t>
      </w:r>
      <w:r w:rsidRPr="00460BA5">
        <w:rPr>
          <w:rFonts w:ascii="Times New Roman" w:hAnsi="Times New Roman"/>
          <w:sz w:val="28"/>
        </w:rPr>
        <w:t>/</w:t>
      </w:r>
      <w:r>
        <w:rPr>
          <w:rFonts w:ascii="Times New Roman" w:hAnsi="Times New Roman"/>
          <w:sz w:val="28"/>
        </w:rPr>
        <w:t>23 «</w:t>
      </w:r>
      <w:r w:rsidRPr="00570713">
        <w:rPr>
          <w:rFonts w:ascii="Times New Roman" w:hAnsi="Times New Roman"/>
          <w:sz w:val="28"/>
        </w:rPr>
        <w:t>О внесении изменений в решение Совета депутатов Лобакинского сельского поселения от 10.01.2022г. № 37/65 «Об утверждении Положения о муниципальном жилищном контроле на территории Лобакинского сельского поселения Суровикинского муниципального района Волгоградской области»</w:t>
      </w:r>
      <w:r>
        <w:rPr>
          <w:rFonts w:ascii="Times New Roman" w:hAnsi="Times New Roman"/>
          <w:sz w:val="28"/>
        </w:rPr>
        <w:t xml:space="preserve"> </w:t>
      </w:r>
      <w:r w:rsidRPr="00570713">
        <w:rPr>
          <w:rFonts w:ascii="Times New Roman" w:hAnsi="Times New Roman"/>
          <w:sz w:val="28"/>
        </w:rPr>
        <w:t xml:space="preserve">(в редакции Решений № 38/71 от 20.01.2022, </w:t>
      </w:r>
      <w:r>
        <w:rPr>
          <w:rFonts w:ascii="Times New Roman" w:hAnsi="Times New Roman"/>
          <w:sz w:val="28"/>
        </w:rPr>
        <w:t xml:space="preserve">           </w:t>
      </w:r>
      <w:r w:rsidRPr="00570713">
        <w:rPr>
          <w:rFonts w:ascii="Times New Roman" w:hAnsi="Times New Roman"/>
          <w:sz w:val="28"/>
        </w:rPr>
        <w:t>№ 50/91 от 12.12.2022, № 64/118 от 21.09.2023, № 71/133 от 10.06.2024, № 2/3 от 17.10.2024)</w:t>
      </w:r>
      <w:r>
        <w:rPr>
          <w:rFonts w:ascii="Times New Roman" w:hAnsi="Times New Roman"/>
          <w:sz w:val="28"/>
        </w:rPr>
        <w:t>»</w:t>
      </w:r>
      <w:r w:rsidR="00D00167">
        <w:rPr>
          <w:rFonts w:ascii="Times New Roman" w:hAnsi="Times New Roman"/>
          <w:sz w:val="28"/>
        </w:rPr>
        <w:t>.</w:t>
      </w:r>
    </w:p>
    <w:p w:rsidR="002316E7" w:rsidRPr="002316E7" w:rsidRDefault="009E0838" w:rsidP="002316E7">
      <w:pPr>
        <w:widowControl/>
        <w:jc w:val="both"/>
        <w:rPr>
          <w:rFonts w:ascii="Times New Roman" w:hAnsi="Times New Roman"/>
          <w:sz w:val="28"/>
        </w:rPr>
      </w:pPr>
      <w:r>
        <w:rPr>
          <w:rFonts w:ascii="Times New Roman" w:hAnsi="Times New Roman"/>
          <w:sz w:val="28"/>
        </w:rPr>
        <w:t xml:space="preserve">          3. </w:t>
      </w:r>
      <w:r w:rsidR="00EC13BA" w:rsidRPr="00EC13BA">
        <w:rPr>
          <w:rFonts w:ascii="Times New Roman" w:hAnsi="Times New Roman"/>
          <w:sz w:val="28"/>
        </w:rPr>
        <w:t>Настоящее решение вступает в силу после его официального обнародования путем официального опубликования.</w:t>
      </w:r>
    </w:p>
    <w:p w:rsidR="002316E7" w:rsidRDefault="002316E7" w:rsidP="002316E7">
      <w:pPr>
        <w:widowControl/>
        <w:rPr>
          <w:rFonts w:ascii="Times New Roman" w:hAnsi="Times New Roman"/>
          <w:sz w:val="28"/>
        </w:rPr>
      </w:pPr>
    </w:p>
    <w:p w:rsidR="009B69A8" w:rsidRDefault="009B69A8" w:rsidP="002316E7">
      <w:pPr>
        <w:widowControl/>
        <w:rPr>
          <w:rFonts w:ascii="Times New Roman" w:hAnsi="Times New Roman"/>
          <w:sz w:val="28"/>
        </w:rPr>
      </w:pPr>
    </w:p>
    <w:p w:rsidR="00D00167" w:rsidRDefault="00D00167" w:rsidP="002316E7">
      <w:pPr>
        <w:widowControl/>
        <w:rPr>
          <w:rFonts w:ascii="Times New Roman" w:hAnsi="Times New Roman"/>
          <w:sz w:val="28"/>
        </w:rPr>
      </w:pPr>
    </w:p>
    <w:p w:rsidR="00D00167" w:rsidRPr="002316E7" w:rsidRDefault="00D00167" w:rsidP="002316E7">
      <w:pPr>
        <w:widowControl/>
        <w:rPr>
          <w:rFonts w:ascii="Times New Roman" w:hAnsi="Times New Roman"/>
          <w:sz w:val="28"/>
        </w:rPr>
      </w:pPr>
    </w:p>
    <w:p w:rsidR="009B69A8" w:rsidRPr="009B69A8" w:rsidRDefault="009B69A8" w:rsidP="009B69A8">
      <w:pPr>
        <w:widowControl/>
        <w:jc w:val="both"/>
        <w:rPr>
          <w:rFonts w:ascii="Times New Roman" w:hAnsi="Times New Roman"/>
          <w:color w:val="auto"/>
          <w:sz w:val="28"/>
          <w:szCs w:val="28"/>
        </w:rPr>
      </w:pPr>
      <w:r w:rsidRPr="009B69A8">
        <w:rPr>
          <w:rFonts w:ascii="Times New Roman" w:hAnsi="Times New Roman"/>
          <w:color w:val="auto"/>
          <w:sz w:val="28"/>
          <w:szCs w:val="28"/>
        </w:rPr>
        <w:t>Глава Лобакинского с</w:t>
      </w:r>
      <w:r w:rsidRPr="009B69A8">
        <w:rPr>
          <w:rFonts w:ascii="Times New Roman" w:hAnsi="Times New Roman"/>
          <w:bCs/>
          <w:color w:val="auto"/>
          <w:sz w:val="28"/>
          <w:szCs w:val="28"/>
        </w:rPr>
        <w:t>ельского</w:t>
      </w:r>
      <w:r w:rsidRPr="009B69A8">
        <w:rPr>
          <w:rFonts w:ascii="Times New Roman" w:hAnsi="Times New Roman"/>
          <w:color w:val="auto"/>
          <w:sz w:val="28"/>
          <w:szCs w:val="28"/>
        </w:rPr>
        <w:t xml:space="preserve"> поселения                                         </w:t>
      </w:r>
    </w:p>
    <w:p w:rsidR="009B69A8" w:rsidRPr="009B69A8" w:rsidRDefault="009B69A8" w:rsidP="009B69A8">
      <w:pPr>
        <w:widowControl/>
        <w:jc w:val="both"/>
        <w:rPr>
          <w:rFonts w:ascii="Times New Roman" w:hAnsi="Times New Roman"/>
          <w:color w:val="auto"/>
          <w:sz w:val="28"/>
          <w:szCs w:val="28"/>
        </w:rPr>
      </w:pPr>
      <w:r w:rsidRPr="009B69A8">
        <w:rPr>
          <w:rFonts w:ascii="Times New Roman" w:hAnsi="Times New Roman"/>
          <w:color w:val="auto"/>
          <w:sz w:val="28"/>
          <w:szCs w:val="28"/>
        </w:rPr>
        <w:t>Суровикнского  муниципального</w:t>
      </w:r>
    </w:p>
    <w:p w:rsidR="009B69A8" w:rsidRPr="009B69A8" w:rsidRDefault="009B69A8" w:rsidP="009B69A8">
      <w:pPr>
        <w:widowControl/>
        <w:jc w:val="both"/>
        <w:rPr>
          <w:rFonts w:ascii="Times New Roman" w:hAnsi="Times New Roman"/>
          <w:color w:val="auto"/>
          <w:sz w:val="28"/>
          <w:szCs w:val="28"/>
        </w:rPr>
      </w:pPr>
      <w:r w:rsidRPr="009B69A8">
        <w:rPr>
          <w:rFonts w:ascii="Times New Roman" w:hAnsi="Times New Roman"/>
          <w:color w:val="auto"/>
          <w:sz w:val="28"/>
          <w:szCs w:val="28"/>
        </w:rPr>
        <w:t xml:space="preserve">района Волгоградской области                                               </w:t>
      </w:r>
      <w:r>
        <w:rPr>
          <w:rFonts w:ascii="Times New Roman" w:hAnsi="Times New Roman"/>
          <w:color w:val="auto"/>
          <w:sz w:val="28"/>
          <w:szCs w:val="28"/>
        </w:rPr>
        <w:t xml:space="preserve">         </w:t>
      </w:r>
      <w:r w:rsidR="00D00167">
        <w:rPr>
          <w:rFonts w:ascii="Times New Roman" w:hAnsi="Times New Roman"/>
          <w:color w:val="auto"/>
          <w:sz w:val="28"/>
          <w:szCs w:val="28"/>
        </w:rPr>
        <w:t xml:space="preserve">  А.Г.Хасиев</w:t>
      </w:r>
    </w:p>
    <w:p w:rsidR="009B69A8" w:rsidRPr="009B69A8" w:rsidRDefault="009B69A8" w:rsidP="009B69A8">
      <w:pPr>
        <w:widowControl/>
        <w:tabs>
          <w:tab w:val="left" w:pos="1000"/>
          <w:tab w:val="left" w:pos="2552"/>
        </w:tabs>
        <w:jc w:val="both"/>
        <w:rPr>
          <w:rFonts w:ascii="Times New Roman" w:hAnsi="Times New Roman"/>
          <w:color w:val="auto"/>
          <w:sz w:val="24"/>
          <w:szCs w:val="24"/>
        </w:rPr>
      </w:pPr>
    </w:p>
    <w:p w:rsidR="00EC13BA" w:rsidRDefault="00EC13BA" w:rsidP="009B69A8">
      <w:pPr>
        <w:pStyle w:val="ConsPlusNormal"/>
        <w:tabs>
          <w:tab w:val="left" w:pos="4536"/>
        </w:tabs>
        <w:ind w:firstLine="0"/>
        <w:outlineLvl w:val="0"/>
        <w:rPr>
          <w:rFonts w:ascii="Times New Roman" w:hAnsi="Times New Roman"/>
          <w:sz w:val="28"/>
        </w:rPr>
      </w:pPr>
    </w:p>
    <w:p w:rsidR="00EE1164" w:rsidRDefault="00705FD5">
      <w:pPr>
        <w:pStyle w:val="ConsPlusNormal"/>
        <w:tabs>
          <w:tab w:val="left" w:pos="4536"/>
        </w:tabs>
        <w:ind w:left="4536" w:firstLine="0"/>
        <w:outlineLvl w:val="0"/>
        <w:rPr>
          <w:rFonts w:ascii="Times New Roman" w:hAnsi="Times New Roman"/>
          <w:sz w:val="28"/>
        </w:rPr>
      </w:pPr>
      <w:r>
        <w:rPr>
          <w:rFonts w:ascii="Times New Roman" w:hAnsi="Times New Roman"/>
          <w:sz w:val="28"/>
        </w:rPr>
        <w:lastRenderedPageBreak/>
        <w:t>УТВЕРЖДЕНО</w:t>
      </w:r>
    </w:p>
    <w:p w:rsidR="00577243" w:rsidRDefault="00705FD5" w:rsidP="00577243">
      <w:pPr>
        <w:ind w:left="4248" w:firstLine="288"/>
        <w:rPr>
          <w:rFonts w:ascii="Times New Roman" w:hAnsi="Times New Roman"/>
          <w:sz w:val="28"/>
        </w:rPr>
      </w:pPr>
      <w:r>
        <w:rPr>
          <w:rFonts w:ascii="Times New Roman" w:hAnsi="Times New Roman"/>
          <w:sz w:val="28"/>
        </w:rPr>
        <w:t xml:space="preserve">решением </w:t>
      </w:r>
      <w:r w:rsidR="00577243" w:rsidRPr="00577243">
        <w:rPr>
          <w:rFonts w:ascii="Times New Roman" w:hAnsi="Times New Roman"/>
          <w:sz w:val="28"/>
        </w:rPr>
        <w:t xml:space="preserve">Совет депутатов </w:t>
      </w:r>
    </w:p>
    <w:p w:rsidR="00577243" w:rsidRDefault="00577243" w:rsidP="00577243">
      <w:pPr>
        <w:ind w:left="4248" w:firstLine="288"/>
        <w:rPr>
          <w:rFonts w:ascii="Times New Roman" w:hAnsi="Times New Roman"/>
          <w:sz w:val="28"/>
        </w:rPr>
      </w:pPr>
      <w:r w:rsidRPr="00577243">
        <w:rPr>
          <w:rFonts w:ascii="Times New Roman" w:hAnsi="Times New Roman"/>
          <w:sz w:val="28"/>
        </w:rPr>
        <w:t xml:space="preserve">Лобакинского сельского поселения </w:t>
      </w:r>
    </w:p>
    <w:p w:rsidR="00577243" w:rsidRDefault="00577243" w:rsidP="00577243">
      <w:pPr>
        <w:ind w:left="4248" w:firstLine="288"/>
        <w:rPr>
          <w:rFonts w:ascii="Times New Roman" w:hAnsi="Times New Roman"/>
          <w:sz w:val="28"/>
        </w:rPr>
      </w:pPr>
      <w:r w:rsidRPr="00577243">
        <w:rPr>
          <w:rFonts w:ascii="Times New Roman" w:hAnsi="Times New Roman"/>
          <w:sz w:val="28"/>
        </w:rPr>
        <w:t>Суровикинского муниципального</w:t>
      </w:r>
    </w:p>
    <w:p w:rsidR="00577243" w:rsidRPr="00577243" w:rsidRDefault="00577243" w:rsidP="00577243">
      <w:pPr>
        <w:ind w:left="4248" w:firstLine="288"/>
        <w:rPr>
          <w:rFonts w:ascii="Times New Roman" w:hAnsi="Times New Roman"/>
          <w:sz w:val="28"/>
        </w:rPr>
      </w:pPr>
      <w:r w:rsidRPr="00577243">
        <w:rPr>
          <w:rFonts w:ascii="Times New Roman" w:hAnsi="Times New Roman"/>
          <w:sz w:val="28"/>
        </w:rPr>
        <w:t xml:space="preserve">района Волгоградской области </w:t>
      </w:r>
    </w:p>
    <w:p w:rsidR="00EE1164" w:rsidRDefault="00705FD5">
      <w:pPr>
        <w:tabs>
          <w:tab w:val="left" w:pos="4536"/>
        </w:tabs>
        <w:ind w:left="4536"/>
        <w:jc w:val="both"/>
        <w:rPr>
          <w:rFonts w:ascii="Times New Roman" w:hAnsi="Times New Roman"/>
          <w:sz w:val="28"/>
        </w:rPr>
      </w:pPr>
      <w:r>
        <w:rPr>
          <w:rFonts w:ascii="Times New Roman" w:hAnsi="Times New Roman"/>
          <w:sz w:val="28"/>
        </w:rPr>
        <w:t>от «___» ________ г. № _____</w:t>
      </w:r>
    </w:p>
    <w:p w:rsidR="00EE1164" w:rsidRDefault="00EE1164">
      <w:pPr>
        <w:pStyle w:val="ConsPlusTitle"/>
        <w:ind w:left="4536"/>
        <w:jc w:val="center"/>
        <w:rPr>
          <w:rFonts w:ascii="Times New Roman" w:hAnsi="Times New Roman"/>
          <w:b w:val="0"/>
          <w:sz w:val="28"/>
        </w:rPr>
      </w:pPr>
      <w:bookmarkStart w:id="2" w:name="Par35"/>
      <w:bookmarkEnd w:id="2"/>
    </w:p>
    <w:p w:rsidR="00EE1164" w:rsidRDefault="00EE1164">
      <w:pPr>
        <w:pStyle w:val="ConsPlusTitle"/>
        <w:jc w:val="center"/>
        <w:rPr>
          <w:rFonts w:ascii="Times New Roman" w:hAnsi="Times New Roman"/>
          <w:b w:val="0"/>
          <w:sz w:val="28"/>
        </w:rPr>
      </w:pPr>
    </w:p>
    <w:p w:rsidR="00EE1164" w:rsidRDefault="00EE1164">
      <w:pPr>
        <w:pStyle w:val="ConsPlusTitle"/>
        <w:jc w:val="center"/>
        <w:rPr>
          <w:rFonts w:ascii="Times New Roman" w:hAnsi="Times New Roman"/>
          <w:sz w:val="28"/>
        </w:rPr>
      </w:pPr>
    </w:p>
    <w:p w:rsidR="00EE1164" w:rsidRDefault="00705FD5">
      <w:pPr>
        <w:pStyle w:val="ConsPlusTitle"/>
        <w:jc w:val="center"/>
        <w:rPr>
          <w:rFonts w:ascii="Times New Roman" w:hAnsi="Times New Roman"/>
          <w:sz w:val="28"/>
        </w:rPr>
      </w:pPr>
      <w:r>
        <w:rPr>
          <w:rFonts w:ascii="Times New Roman" w:hAnsi="Times New Roman"/>
          <w:sz w:val="28"/>
        </w:rPr>
        <w:t>ПОЛОЖЕНИЕ</w:t>
      </w:r>
    </w:p>
    <w:p w:rsidR="00EE1164" w:rsidRDefault="00705FD5">
      <w:pPr>
        <w:pStyle w:val="ConsPlusTitle"/>
        <w:jc w:val="center"/>
        <w:rPr>
          <w:rFonts w:ascii="Times New Roman" w:hAnsi="Times New Roman"/>
          <w:sz w:val="28"/>
        </w:rPr>
      </w:pPr>
      <w:bookmarkStart w:id="3" w:name="_Hlk73456502"/>
      <w:r>
        <w:rPr>
          <w:rFonts w:ascii="Times New Roman" w:hAnsi="Times New Roman"/>
          <w:sz w:val="28"/>
        </w:rPr>
        <w:t>о муниципальном жилищном контроле на территории</w:t>
      </w:r>
      <w:r w:rsidR="00104892">
        <w:rPr>
          <w:rFonts w:ascii="Times New Roman" w:hAnsi="Times New Roman"/>
          <w:sz w:val="28"/>
        </w:rPr>
        <w:t xml:space="preserve"> </w:t>
      </w:r>
      <w:r w:rsidR="00773B37">
        <w:rPr>
          <w:rFonts w:ascii="Times New Roman" w:hAnsi="Times New Roman"/>
          <w:sz w:val="28"/>
        </w:rPr>
        <w:t>Лобакинск</w:t>
      </w:r>
      <w:r w:rsidR="00104892" w:rsidRPr="00104892">
        <w:rPr>
          <w:rFonts w:ascii="Times New Roman" w:hAnsi="Times New Roman"/>
          <w:sz w:val="28"/>
        </w:rPr>
        <w:t xml:space="preserve">ого </w:t>
      </w:r>
      <w:r w:rsidR="00773B37">
        <w:rPr>
          <w:rFonts w:ascii="Times New Roman" w:hAnsi="Times New Roman"/>
          <w:sz w:val="28"/>
        </w:rPr>
        <w:t>сельск</w:t>
      </w:r>
      <w:r w:rsidR="00104892" w:rsidRPr="00104892">
        <w:rPr>
          <w:rFonts w:ascii="Times New Roman" w:hAnsi="Times New Roman"/>
          <w:sz w:val="28"/>
        </w:rPr>
        <w:t xml:space="preserve">ого поселения </w:t>
      </w:r>
      <w:r w:rsidR="006B6849" w:rsidRPr="006B6849">
        <w:rPr>
          <w:rFonts w:ascii="Times New Roman" w:hAnsi="Times New Roman"/>
          <w:sz w:val="28"/>
        </w:rPr>
        <w:t xml:space="preserve">Суровикинского </w:t>
      </w:r>
      <w:r w:rsidR="00104892" w:rsidRPr="00104892">
        <w:rPr>
          <w:rFonts w:ascii="Times New Roman" w:hAnsi="Times New Roman"/>
          <w:sz w:val="28"/>
        </w:rPr>
        <w:t>муниципального района Волгоградской област</w:t>
      </w:r>
      <w:r w:rsidR="00104892">
        <w:rPr>
          <w:rFonts w:ascii="Times New Roman" w:hAnsi="Times New Roman"/>
          <w:sz w:val="28"/>
        </w:rPr>
        <w:t>и</w:t>
      </w:r>
    </w:p>
    <w:bookmarkEnd w:id="3"/>
    <w:p w:rsidR="00EE1164" w:rsidRDefault="00EE1164">
      <w:pPr>
        <w:pStyle w:val="ConsPlusTitle"/>
        <w:jc w:val="center"/>
        <w:rPr>
          <w:rFonts w:ascii="Times New Roman" w:hAnsi="Times New Roman"/>
          <w:b w:val="0"/>
          <w:sz w:val="28"/>
        </w:rPr>
      </w:pPr>
    </w:p>
    <w:p w:rsidR="00EE1164" w:rsidRDefault="00705FD5">
      <w:pPr>
        <w:pStyle w:val="ConsPlusNormal"/>
        <w:ind w:firstLine="0"/>
        <w:jc w:val="center"/>
        <w:rPr>
          <w:rFonts w:ascii="Times New Roman" w:hAnsi="Times New Roman"/>
          <w:b/>
          <w:sz w:val="28"/>
        </w:rPr>
      </w:pPr>
      <w:r>
        <w:rPr>
          <w:rFonts w:ascii="Times New Roman" w:hAnsi="Times New Roman"/>
          <w:b/>
          <w:sz w:val="28"/>
        </w:rPr>
        <w:t>1.Общие положения</w:t>
      </w:r>
    </w:p>
    <w:p w:rsidR="00EE1164" w:rsidRDefault="00EE1164">
      <w:pPr>
        <w:pStyle w:val="ConsPlusNormal"/>
        <w:ind w:firstLine="567"/>
        <w:rPr>
          <w:rFonts w:ascii="Times New Roman" w:hAnsi="Times New Roman"/>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жилищного контроля на территории </w:t>
      </w:r>
      <w:r w:rsidR="00773B37">
        <w:rPr>
          <w:rFonts w:ascii="Times New Roman" w:hAnsi="Times New Roman"/>
          <w:sz w:val="28"/>
        </w:rPr>
        <w:t>Лобакинск</w:t>
      </w:r>
      <w:r w:rsidR="00E7775F" w:rsidRPr="00E7775F">
        <w:rPr>
          <w:rFonts w:ascii="Times New Roman" w:hAnsi="Times New Roman"/>
          <w:sz w:val="28"/>
        </w:rPr>
        <w:t xml:space="preserve">ого </w:t>
      </w:r>
      <w:r w:rsidR="00773B37">
        <w:rPr>
          <w:rFonts w:ascii="Times New Roman" w:hAnsi="Times New Roman"/>
          <w:sz w:val="28"/>
        </w:rPr>
        <w:t>сельск</w:t>
      </w:r>
      <w:r w:rsidR="00E7775F" w:rsidRPr="00E7775F">
        <w:rPr>
          <w:rFonts w:ascii="Times New Roman" w:hAnsi="Times New Roman"/>
          <w:sz w:val="28"/>
        </w:rPr>
        <w:t xml:space="preserve">ого поселения </w:t>
      </w:r>
      <w:r w:rsidR="003B1879" w:rsidRPr="003B1879">
        <w:rPr>
          <w:rFonts w:ascii="Times New Roman" w:hAnsi="Times New Roman"/>
          <w:sz w:val="28"/>
        </w:rPr>
        <w:t xml:space="preserve">Суровикинского </w:t>
      </w:r>
      <w:r w:rsidR="00E7775F" w:rsidRPr="00E7775F">
        <w:rPr>
          <w:rFonts w:ascii="Times New Roman" w:hAnsi="Times New Roman"/>
          <w:sz w:val="28"/>
        </w:rPr>
        <w:t xml:space="preserve">муниципального района Волгоградской области </w:t>
      </w:r>
      <w:r>
        <w:rPr>
          <w:rFonts w:ascii="Times New Roman" w:hAnsi="Times New Roman"/>
          <w:sz w:val="28"/>
        </w:rPr>
        <w:t>(далее – муниципальный контроль).</w:t>
      </w:r>
    </w:p>
    <w:p w:rsidR="00EE1164" w:rsidRDefault="00705FD5">
      <w:pPr>
        <w:widowControl/>
        <w:ind w:firstLine="709"/>
        <w:jc w:val="both"/>
        <w:rPr>
          <w:rFonts w:ascii="Times New Roman" w:hAnsi="Times New Roman"/>
          <w:sz w:val="28"/>
        </w:rPr>
      </w:pPr>
      <w:r>
        <w:rPr>
          <w:rFonts w:ascii="Times New Roman" w:hAnsi="Times New Roman"/>
          <w:sz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rsidR="00EE1164" w:rsidRDefault="00705FD5">
      <w:pPr>
        <w:ind w:firstLine="709"/>
        <w:jc w:val="both"/>
        <w:rPr>
          <w:rFonts w:ascii="Times New Roman" w:hAnsi="Times New Roman"/>
          <w:sz w:val="28"/>
        </w:rPr>
      </w:pPr>
      <w:r>
        <w:rPr>
          <w:rFonts w:ascii="Times New Roman" w:hAnsi="Times New Roman"/>
          <w:sz w:val="28"/>
        </w:rPr>
        <w:t>1) требований к:</w:t>
      </w:r>
    </w:p>
    <w:p w:rsidR="00EE1164" w:rsidRDefault="00705FD5">
      <w:pPr>
        <w:ind w:firstLine="709"/>
        <w:jc w:val="both"/>
        <w:rPr>
          <w:rFonts w:ascii="Times New Roman" w:hAnsi="Times New Roman"/>
          <w:sz w:val="28"/>
        </w:rPr>
      </w:pPr>
      <w:r>
        <w:rPr>
          <w:rFonts w:ascii="Times New Roman" w:hAnsi="Times New Roman"/>
          <w:sz w:val="28"/>
        </w:rPr>
        <w:t>использованию и сохранности жилищного фонда;</w:t>
      </w:r>
    </w:p>
    <w:p w:rsidR="00EE1164" w:rsidRDefault="00705FD5">
      <w:pPr>
        <w:ind w:firstLine="709"/>
        <w:jc w:val="both"/>
        <w:rPr>
          <w:rFonts w:ascii="Times New Roman" w:hAnsi="Times New Roman"/>
          <w:sz w:val="28"/>
        </w:rPr>
      </w:pPr>
      <w:r>
        <w:rPr>
          <w:rFonts w:ascii="Times New Roman" w:hAnsi="Times New Roman"/>
          <w:sz w:val="28"/>
        </w:rPr>
        <w:t>жилым помещениям, их использованию и содержанию;</w:t>
      </w:r>
    </w:p>
    <w:p w:rsidR="00EE1164" w:rsidRDefault="00705FD5">
      <w:pPr>
        <w:ind w:firstLine="709"/>
        <w:jc w:val="both"/>
        <w:rPr>
          <w:rFonts w:ascii="Times New Roman" w:hAnsi="Times New Roman"/>
          <w:sz w:val="28"/>
        </w:rPr>
      </w:pPr>
      <w:r>
        <w:rPr>
          <w:rFonts w:ascii="Times New Roman" w:hAnsi="Times New Roman"/>
          <w:sz w:val="28"/>
        </w:rPr>
        <w:t>использованию и содержанию общего имущества собственников помещений в многоквартирных домах;</w:t>
      </w:r>
    </w:p>
    <w:p w:rsidR="00EE1164" w:rsidRDefault="00705FD5">
      <w:pPr>
        <w:ind w:firstLine="709"/>
        <w:jc w:val="both"/>
        <w:rPr>
          <w:rFonts w:ascii="Times New Roman" w:hAnsi="Times New Roman"/>
          <w:sz w:val="28"/>
        </w:rPr>
      </w:pPr>
      <w:r>
        <w:rPr>
          <w:rFonts w:ascii="Times New Roman" w:hAnsi="Times New Roman"/>
          <w:sz w:val="28"/>
        </w:rPr>
        <w:t>порядку осуществления перевода жилого помещения в нежилое помещение и нежилого помещения в жилое в многоквартирном доме;</w:t>
      </w:r>
    </w:p>
    <w:p w:rsidR="00EE1164" w:rsidRDefault="00705FD5">
      <w:pPr>
        <w:ind w:firstLine="709"/>
        <w:jc w:val="both"/>
        <w:rPr>
          <w:rFonts w:ascii="Times New Roman" w:hAnsi="Times New Roman"/>
          <w:sz w:val="28"/>
        </w:rPr>
      </w:pPr>
      <w:r>
        <w:rPr>
          <w:rFonts w:ascii="Times New Roman" w:hAnsi="Times New Roman"/>
          <w:sz w:val="28"/>
        </w:rPr>
        <w:t>порядку осуществления перепланировки и (или) переустройства помещений в многоквартирном доме;</w:t>
      </w:r>
    </w:p>
    <w:p w:rsidR="00EE1164" w:rsidRDefault="00705FD5">
      <w:pPr>
        <w:ind w:firstLine="709"/>
        <w:jc w:val="both"/>
        <w:rPr>
          <w:rFonts w:ascii="Times New Roman" w:hAnsi="Times New Roman"/>
          <w:sz w:val="28"/>
        </w:rPr>
      </w:pPr>
      <w:r>
        <w:rPr>
          <w:rFonts w:ascii="Times New Roman" w:hAnsi="Times New Roman"/>
          <w:sz w:val="28"/>
        </w:rPr>
        <w:t>формированию фондов капитального ремонта;</w:t>
      </w:r>
    </w:p>
    <w:p w:rsidR="00EE1164" w:rsidRDefault="00705FD5">
      <w:pPr>
        <w:ind w:firstLine="709"/>
        <w:jc w:val="both"/>
        <w:rPr>
          <w:rFonts w:ascii="Times New Roman" w:hAnsi="Times New Roman"/>
          <w:sz w:val="28"/>
        </w:rPr>
      </w:pPr>
      <w:r>
        <w:rPr>
          <w:rFonts w:ascii="Times New Roman" w:hAnsi="Times New Roman"/>
          <w:sz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E1164" w:rsidRDefault="00705FD5">
      <w:pPr>
        <w:ind w:firstLine="709"/>
        <w:jc w:val="both"/>
        <w:rPr>
          <w:rFonts w:ascii="Times New Roman" w:hAnsi="Times New Roman"/>
          <w:sz w:val="28"/>
        </w:rPr>
      </w:pPr>
      <w:r>
        <w:rPr>
          <w:rFonts w:ascii="Times New Roman" w:hAnsi="Times New Roman"/>
          <w:sz w:val="28"/>
        </w:rPr>
        <w:t>предоставлению коммунальных услуг собственникам и пользователям помещений в многоквартирных домах и жилых домов;</w:t>
      </w:r>
    </w:p>
    <w:p w:rsidR="00EE1164" w:rsidRDefault="00705FD5">
      <w:pPr>
        <w:ind w:firstLine="709"/>
        <w:jc w:val="both"/>
        <w:rPr>
          <w:rFonts w:ascii="Times New Roman" w:hAnsi="Times New Roman"/>
          <w:sz w:val="28"/>
        </w:rPr>
      </w:pPr>
      <w:r>
        <w:rPr>
          <w:rFonts w:ascii="Times New Roman" w:hAnsi="Times New Roman"/>
          <w:sz w:val="28"/>
        </w:rPr>
        <w:t>порядку размещения ресурсоснабжающими организациями, лицами, осуществляющими деятельность по управлению много</w:t>
      </w:r>
      <w:r w:rsidR="00FB10CA">
        <w:rPr>
          <w:rFonts w:ascii="Times New Roman" w:hAnsi="Times New Roman"/>
          <w:sz w:val="28"/>
        </w:rPr>
        <w:t>квартирными домами информации в</w:t>
      </w:r>
      <w:r>
        <w:rPr>
          <w:rFonts w:ascii="Times New Roman" w:hAnsi="Times New Roman"/>
          <w:sz w:val="28"/>
        </w:rPr>
        <w:t xml:space="preserve"> государственной информационной системе жилищно-коммунального хозяйства;</w:t>
      </w:r>
    </w:p>
    <w:p w:rsidR="00EE1164" w:rsidRDefault="00705FD5">
      <w:pPr>
        <w:ind w:firstLine="709"/>
        <w:jc w:val="both"/>
        <w:rPr>
          <w:rFonts w:ascii="Times New Roman" w:hAnsi="Times New Roman"/>
          <w:sz w:val="28"/>
        </w:rPr>
      </w:pPr>
      <w:r>
        <w:rPr>
          <w:rFonts w:ascii="Times New Roman" w:hAnsi="Times New Roman"/>
          <w:sz w:val="28"/>
        </w:rPr>
        <w:lastRenderedPageBreak/>
        <w:t>обеспечению доступности для инвалидов помещений в многоквартирных домах;</w:t>
      </w:r>
    </w:p>
    <w:p w:rsidR="00EE1164" w:rsidRDefault="00705FD5">
      <w:pPr>
        <w:ind w:firstLine="709"/>
        <w:jc w:val="both"/>
        <w:rPr>
          <w:rFonts w:ascii="Times New Roman" w:hAnsi="Times New Roman"/>
          <w:sz w:val="28"/>
        </w:rPr>
      </w:pPr>
      <w:r>
        <w:rPr>
          <w:rFonts w:ascii="Times New Roman" w:hAnsi="Times New Roman"/>
          <w:sz w:val="28"/>
        </w:rPr>
        <w:t>предоставлению жилых помещений в наемных домах социального использования;</w:t>
      </w:r>
    </w:p>
    <w:p w:rsidR="00EE1164" w:rsidRDefault="00705FD5">
      <w:pPr>
        <w:widowControl/>
        <w:ind w:firstLine="709"/>
        <w:jc w:val="both"/>
        <w:rPr>
          <w:rFonts w:ascii="Times New Roman" w:hAnsi="Times New Roman"/>
          <w:sz w:val="28"/>
        </w:rPr>
      </w:pPr>
      <w:r>
        <w:rPr>
          <w:rFonts w:ascii="Times New Roman" w:hAnsi="Times New Roman"/>
          <w:sz w:val="28"/>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EE1164" w:rsidRDefault="00705FD5">
      <w:pPr>
        <w:ind w:firstLine="709"/>
        <w:jc w:val="both"/>
        <w:rPr>
          <w:rFonts w:ascii="Times New Roman" w:hAnsi="Times New Roman"/>
          <w:sz w:val="28"/>
        </w:rPr>
      </w:pPr>
      <w:r>
        <w:rPr>
          <w:rFonts w:ascii="Times New Roman" w:hAnsi="Times New Roman"/>
          <w:sz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E1164" w:rsidRDefault="00705FD5">
      <w:pPr>
        <w:ind w:firstLine="709"/>
        <w:jc w:val="both"/>
        <w:rPr>
          <w:rFonts w:ascii="Times New Roman" w:hAnsi="Times New Roman"/>
          <w:sz w:val="28"/>
        </w:rPr>
      </w:pPr>
      <w:r>
        <w:rPr>
          <w:rFonts w:ascii="Times New Roman" w:hAnsi="Times New Roman"/>
          <w:sz w:val="28"/>
        </w:rPr>
        <w:t>3)  правил:</w:t>
      </w:r>
    </w:p>
    <w:p w:rsidR="00EE1164" w:rsidRDefault="00705FD5">
      <w:pPr>
        <w:ind w:firstLine="709"/>
        <w:jc w:val="both"/>
        <w:rPr>
          <w:rFonts w:ascii="Times New Roman" w:hAnsi="Times New Roman"/>
          <w:sz w:val="28"/>
        </w:rPr>
      </w:pPr>
      <w:r>
        <w:rPr>
          <w:rFonts w:ascii="Times New Roman" w:hAnsi="Times New Roman"/>
          <w:sz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E1164" w:rsidRDefault="00705FD5">
      <w:pPr>
        <w:ind w:firstLine="709"/>
        <w:jc w:val="both"/>
        <w:rPr>
          <w:rFonts w:ascii="Times New Roman" w:hAnsi="Times New Roman"/>
          <w:sz w:val="28"/>
        </w:rPr>
      </w:pPr>
      <w:r>
        <w:rPr>
          <w:rFonts w:ascii="Times New Roman" w:hAnsi="Times New Roman"/>
          <w:sz w:val="28"/>
        </w:rPr>
        <w:t>содержания общего имущества в многоквартирном доме;</w:t>
      </w:r>
    </w:p>
    <w:p w:rsidR="00EE1164" w:rsidRDefault="00705FD5">
      <w:pPr>
        <w:ind w:firstLine="709"/>
        <w:jc w:val="both"/>
        <w:rPr>
          <w:rFonts w:ascii="Times New Roman" w:hAnsi="Times New Roman"/>
          <w:sz w:val="28"/>
        </w:rPr>
      </w:pPr>
      <w:r>
        <w:rPr>
          <w:rFonts w:ascii="Times New Roman" w:hAnsi="Times New Roman"/>
          <w:sz w:val="28"/>
        </w:rPr>
        <w:t>изменения размера платы за содержание жилого помещения;</w:t>
      </w:r>
    </w:p>
    <w:p w:rsidR="00EE1164" w:rsidRDefault="00705FD5">
      <w:pPr>
        <w:ind w:firstLine="709"/>
        <w:jc w:val="both"/>
        <w:rPr>
          <w:rFonts w:ascii="Times New Roman" w:hAnsi="Times New Roman"/>
          <w:sz w:val="28"/>
        </w:rPr>
      </w:pPr>
      <w:r>
        <w:rPr>
          <w:rFonts w:ascii="Times New Roman" w:hAnsi="Times New Roman"/>
          <w:sz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E1164" w:rsidRDefault="00705FD5">
      <w:pPr>
        <w:pStyle w:val="HTML"/>
        <w:ind w:firstLine="709"/>
        <w:jc w:val="both"/>
        <w:rPr>
          <w:rFonts w:ascii="Times New Roman" w:hAnsi="Times New Roman"/>
          <w:sz w:val="28"/>
        </w:rPr>
      </w:pPr>
      <w:r>
        <w:rPr>
          <w:rFonts w:ascii="Times New Roman" w:hAnsi="Times New Roman"/>
          <w:sz w:val="28"/>
        </w:rPr>
        <w:t>Предметом муниципального контроля является также исполнение решений, принимаемых по результатам контрольных мероприятий.</w:t>
      </w:r>
    </w:p>
    <w:p w:rsidR="00EE1164" w:rsidRDefault="00705FD5">
      <w:pPr>
        <w:ind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rsidR="00EE1164" w:rsidRDefault="00705FD5">
      <w:pPr>
        <w:widowControl/>
        <w:ind w:firstLine="709"/>
        <w:jc w:val="both"/>
        <w:rPr>
          <w:rFonts w:ascii="Times New Roman" w:hAnsi="Times New Roman"/>
          <w:sz w:val="28"/>
        </w:rPr>
      </w:pPr>
      <w:r>
        <w:rPr>
          <w:rFonts w:ascii="Times New Roman" w:hAnsi="Times New Roman"/>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E1164" w:rsidRDefault="00705FD5">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rsidR="00EE1164" w:rsidRDefault="00705FD5">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государственной информационной системы жилищно-коммунального хозяйства;</w:t>
      </w:r>
    </w:p>
    <w:p w:rsidR="00EE1164" w:rsidRDefault="00705FD5">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rsidR="00EE1164" w:rsidRDefault="00705FD5">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rsidR="00EE1164" w:rsidRDefault="00705FD5">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rsidR="00EE1164" w:rsidRDefault="00705FD5">
      <w:pPr>
        <w:pStyle w:val="ConsPlusNormal"/>
        <w:ind w:firstLine="709"/>
        <w:jc w:val="both"/>
        <w:rPr>
          <w:rFonts w:ascii="Times New Roman" w:hAnsi="Times New Roman"/>
          <w:color w:val="FF0000"/>
          <w:sz w:val="28"/>
        </w:rPr>
      </w:pPr>
      <w:r>
        <w:rPr>
          <w:rFonts w:ascii="Times New Roman" w:hAnsi="Times New Roman"/>
          <w:sz w:val="28"/>
        </w:rPr>
        <w:t>иных государственных и муниципальных информационных систем путем межведомственного информационного взаимодействия.</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Контрольным органом в соответствии с частью 2 статьи 16 и             частью 5 статьи 17 Федерального закона от 31 июля 2020 г. № 248-ФЗ               </w:t>
      </w:r>
      <w:r>
        <w:rPr>
          <w:rFonts w:ascii="Times New Roman" w:hAnsi="Times New Roman"/>
          <w:sz w:val="28"/>
        </w:rPr>
        <w:lastRenderedPageBreak/>
        <w:t>«О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5511BD" w:rsidRPr="005511BD" w:rsidRDefault="005511BD" w:rsidP="005511BD">
      <w:pPr>
        <w:widowControl/>
        <w:ind w:firstLine="709"/>
        <w:contextualSpacing/>
        <w:jc w:val="both"/>
        <w:rPr>
          <w:rFonts w:ascii="Times New Roman" w:hAnsi="Times New Roman"/>
          <w:sz w:val="28"/>
        </w:rPr>
      </w:pPr>
      <w:r w:rsidRPr="005511BD">
        <w:rPr>
          <w:rFonts w:ascii="Times New Roman" w:hAnsi="Times New Roman"/>
          <w:sz w:val="28"/>
        </w:rPr>
        <w:t xml:space="preserve">1.5. Муниципальный контроль осуществляется администрацией </w:t>
      </w:r>
      <w:r w:rsidR="00773B37">
        <w:rPr>
          <w:rFonts w:ascii="Times New Roman" w:hAnsi="Times New Roman"/>
          <w:sz w:val="28"/>
        </w:rPr>
        <w:t>Лобакинск</w:t>
      </w:r>
      <w:r w:rsidRPr="005511BD">
        <w:rPr>
          <w:rFonts w:ascii="Times New Roman" w:hAnsi="Times New Roman"/>
          <w:sz w:val="28"/>
        </w:rPr>
        <w:t xml:space="preserve">ого </w:t>
      </w:r>
      <w:r w:rsidR="00773B37">
        <w:rPr>
          <w:rFonts w:ascii="Times New Roman" w:hAnsi="Times New Roman"/>
          <w:sz w:val="28"/>
        </w:rPr>
        <w:t>сельск</w:t>
      </w:r>
      <w:r w:rsidRPr="005511BD">
        <w:rPr>
          <w:rFonts w:ascii="Times New Roman" w:hAnsi="Times New Roman"/>
          <w:sz w:val="28"/>
        </w:rPr>
        <w:t xml:space="preserve">ого поселения </w:t>
      </w:r>
      <w:r w:rsidR="000F0205" w:rsidRPr="000F0205">
        <w:rPr>
          <w:rFonts w:ascii="Times New Roman" w:hAnsi="Times New Roman"/>
          <w:sz w:val="28"/>
        </w:rPr>
        <w:t xml:space="preserve">Суровикинского </w:t>
      </w:r>
      <w:r w:rsidRPr="005511BD">
        <w:rPr>
          <w:rFonts w:ascii="Times New Roman" w:hAnsi="Times New Roman"/>
          <w:sz w:val="28"/>
        </w:rPr>
        <w:t>муниципального района Волгоградской области (далее – Контрольный орган).</w:t>
      </w:r>
    </w:p>
    <w:p w:rsidR="005511BD" w:rsidRDefault="005511BD" w:rsidP="005511BD">
      <w:pPr>
        <w:pStyle w:val="a3"/>
        <w:widowControl/>
        <w:tabs>
          <w:tab w:val="left" w:pos="1134"/>
        </w:tabs>
        <w:ind w:left="0" w:firstLine="709"/>
        <w:jc w:val="both"/>
        <w:rPr>
          <w:rFonts w:ascii="Times New Roman" w:hAnsi="Times New Roman"/>
          <w:sz w:val="28"/>
        </w:rPr>
      </w:pPr>
      <w:r w:rsidRPr="005511BD">
        <w:rPr>
          <w:rFonts w:ascii="Times New Roman" w:hAnsi="Times New Roman"/>
          <w:sz w:val="28"/>
        </w:rPr>
        <w:t xml:space="preserve">1.6. Руководство деятельностью по осуществлению муниципального контроля осуществляет глава </w:t>
      </w:r>
      <w:r w:rsidR="00773B37">
        <w:rPr>
          <w:rFonts w:ascii="Times New Roman" w:hAnsi="Times New Roman"/>
          <w:sz w:val="28"/>
        </w:rPr>
        <w:t>Лобакинск</w:t>
      </w:r>
      <w:r w:rsidRPr="005511BD">
        <w:rPr>
          <w:rFonts w:ascii="Times New Roman" w:hAnsi="Times New Roman"/>
          <w:sz w:val="28"/>
        </w:rPr>
        <w:t xml:space="preserve">ого </w:t>
      </w:r>
      <w:r w:rsidR="00773B37">
        <w:rPr>
          <w:rFonts w:ascii="Times New Roman" w:hAnsi="Times New Roman"/>
          <w:sz w:val="28"/>
        </w:rPr>
        <w:t>сельск</w:t>
      </w:r>
      <w:r w:rsidRPr="005511BD">
        <w:rPr>
          <w:rFonts w:ascii="Times New Roman" w:hAnsi="Times New Roman"/>
          <w:sz w:val="28"/>
        </w:rPr>
        <w:t xml:space="preserve">ого поселения </w:t>
      </w:r>
      <w:r w:rsidR="000F0205" w:rsidRPr="000F0205">
        <w:rPr>
          <w:rFonts w:ascii="Times New Roman" w:hAnsi="Times New Roman"/>
          <w:sz w:val="28"/>
        </w:rPr>
        <w:t>Суровикинского</w:t>
      </w:r>
      <w:r w:rsidRPr="005511BD">
        <w:rPr>
          <w:rFonts w:ascii="Times New Roman" w:hAnsi="Times New Roman"/>
          <w:sz w:val="28"/>
        </w:rPr>
        <w:t xml:space="preserve"> муниципального района Волгоградской области.</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rsidR="00EE1164" w:rsidRDefault="00705FD5">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rsidR="00EE1164" w:rsidRDefault="00705FD5">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E1164" w:rsidRDefault="00705FD5">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E1164" w:rsidRDefault="00705FD5">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 xml:space="preserve">4) не допускать при проведении контрольных мероприятий проявление неуважения в отношении богослужений, других религиозных </w:t>
      </w:r>
      <w:r>
        <w:rPr>
          <w:rFonts w:ascii="Times New Roman" w:hAnsi="Times New Roman"/>
          <w:sz w:val="28"/>
        </w:rPr>
        <w:lastRenderedPageBreak/>
        <w:t>обрядов и церемоний, не препятствовать их проведению, а также не нарушать внутренние установления религиозных организаций;</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C3C26" w:rsidRDefault="00DC3C26">
      <w:pPr>
        <w:ind w:firstLine="709"/>
        <w:jc w:val="both"/>
        <w:rPr>
          <w:rFonts w:ascii="Times New Roman" w:hAnsi="Times New Roman"/>
          <w:sz w:val="28"/>
        </w:rPr>
      </w:pPr>
      <w:r w:rsidRPr="00DC3C26">
        <w:rPr>
          <w:rFonts w:ascii="Times New Roman" w:hAnsi="Times New Roman"/>
          <w:sz w:val="28"/>
        </w:rPr>
        <w:t>8) совершать иные действия, предусмотренные федеральными законами о видах контроля, настоящим Положением.</w:t>
      </w:r>
    </w:p>
    <w:p w:rsidR="00EE1164" w:rsidRDefault="00705FD5">
      <w:pPr>
        <w:ind w:firstLine="709"/>
        <w:jc w:val="both"/>
        <w:rPr>
          <w:rFonts w:ascii="Times New Roman" w:hAnsi="Times New Roman"/>
          <w:sz w:val="28"/>
        </w:rPr>
      </w:pPr>
      <w:r>
        <w:rPr>
          <w:rFonts w:ascii="Times New Roman" w:hAnsi="Times New Roman"/>
          <w:sz w:val="28"/>
        </w:rPr>
        <w:t>1.9. Контрольный орган вправе обратиться в суд с заявлениями:</w:t>
      </w:r>
    </w:p>
    <w:p w:rsidR="00EE1164" w:rsidRDefault="00705FD5">
      <w:pPr>
        <w:ind w:firstLine="709"/>
        <w:jc w:val="both"/>
        <w:rPr>
          <w:rFonts w:ascii="Times New Roman" w:hAnsi="Times New Roman"/>
          <w:sz w:val="28"/>
        </w:rPr>
      </w:pPr>
      <w:r>
        <w:rPr>
          <w:rFonts w:ascii="Times New Roman" w:hAnsi="Times New Roman"/>
          <w:sz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w:t>
      </w:r>
      <w:r w:rsidR="00FB10CA">
        <w:rPr>
          <w:rFonts w:ascii="Times New Roman" w:hAnsi="Times New Roman"/>
          <w:sz w:val="28"/>
        </w:rPr>
        <w:t>варищества собственников жилья,</w:t>
      </w:r>
      <w:r>
        <w:rPr>
          <w:rFonts w:ascii="Times New Roman" w:hAnsi="Times New Roman"/>
          <w:sz w:val="28"/>
        </w:rPr>
        <w:t xml:space="preserve">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EE1164" w:rsidRDefault="00705FD5">
      <w:pPr>
        <w:ind w:firstLine="709"/>
        <w:jc w:val="both"/>
        <w:rPr>
          <w:rFonts w:ascii="Times New Roman" w:hAnsi="Times New Roman"/>
          <w:sz w:val="28"/>
        </w:rPr>
      </w:pPr>
      <w:r>
        <w:rPr>
          <w:rFonts w:ascii="Times New Roman" w:hAnsi="Times New Roman"/>
          <w:sz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E1164" w:rsidRDefault="00705FD5">
      <w:pPr>
        <w:ind w:firstLine="709"/>
        <w:jc w:val="both"/>
        <w:rPr>
          <w:rFonts w:ascii="Times New Roman" w:hAnsi="Times New Roman"/>
          <w:sz w:val="28"/>
        </w:rPr>
      </w:pPr>
      <w:r>
        <w:rPr>
          <w:rFonts w:ascii="Times New Roman" w:hAnsi="Times New Roman"/>
          <w:sz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w:t>
      </w:r>
      <w:r>
        <w:rPr>
          <w:rFonts w:ascii="Times New Roman" w:hAnsi="Times New Roman"/>
          <w:sz w:val="28"/>
        </w:rPr>
        <w:lastRenderedPageBreak/>
        <w:t>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E1164" w:rsidRDefault="00705FD5">
      <w:pPr>
        <w:ind w:firstLine="709"/>
        <w:jc w:val="both"/>
        <w:rPr>
          <w:rFonts w:ascii="Times New Roman" w:hAnsi="Times New Roman"/>
          <w:sz w:val="28"/>
        </w:rPr>
      </w:pPr>
      <w:r>
        <w:rPr>
          <w:rFonts w:ascii="Times New Roman" w:hAnsi="Times New Roman"/>
          <w:sz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E1164" w:rsidRDefault="00705FD5">
      <w:pPr>
        <w:ind w:firstLine="709"/>
        <w:jc w:val="both"/>
        <w:rPr>
          <w:rFonts w:ascii="Times New Roman" w:hAnsi="Times New Roman"/>
          <w:sz w:val="28"/>
        </w:rPr>
      </w:pPr>
      <w:r>
        <w:rPr>
          <w:rFonts w:ascii="Times New Roman" w:hAnsi="Times New Roman"/>
          <w:sz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EE1164" w:rsidRDefault="00705FD5">
      <w:pPr>
        <w:ind w:firstLine="709"/>
        <w:jc w:val="both"/>
        <w:rPr>
          <w:rFonts w:ascii="Times New Roman" w:hAnsi="Times New Roman"/>
          <w:sz w:val="28"/>
        </w:rPr>
      </w:pPr>
      <w:r>
        <w:rPr>
          <w:rFonts w:ascii="Times New Roman" w:hAnsi="Times New Roman"/>
          <w:sz w:val="28"/>
        </w:rPr>
        <w:t>6) о понуждении к исполнению предписания.</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1.10. К отношениям, связанным с осуществлением муниципального контроля применяются положения Федерального закона № 248-ФЗ.</w:t>
      </w:r>
    </w:p>
    <w:p w:rsidR="00EE1164" w:rsidRDefault="00705FD5">
      <w:pPr>
        <w:pStyle w:val="HTML"/>
        <w:ind w:firstLine="709"/>
        <w:jc w:val="both"/>
        <w:rPr>
          <w:rFonts w:ascii="Times New Roman" w:hAnsi="Times New Roman"/>
          <w:sz w:val="28"/>
        </w:rPr>
      </w:pPr>
      <w:r>
        <w:rPr>
          <w:rFonts w:ascii="Times New Roman" w:hAnsi="Times New Roman"/>
          <w:sz w:val="28"/>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rsidR="00EE1164" w:rsidRDefault="00EE1164">
      <w:pPr>
        <w:pStyle w:val="ConsPlusNormal"/>
        <w:ind w:firstLine="709"/>
        <w:jc w:val="both"/>
        <w:rPr>
          <w:rFonts w:ascii="Times New Roman" w:hAnsi="Times New Roman"/>
          <w:strike/>
          <w:sz w:val="28"/>
        </w:rPr>
      </w:pPr>
    </w:p>
    <w:p w:rsidR="00EE1164" w:rsidRDefault="00705FD5">
      <w:pPr>
        <w:pStyle w:val="ConsPlusTitle"/>
        <w:ind w:left="1543"/>
        <w:outlineLvl w:val="1"/>
        <w:rPr>
          <w:rFonts w:ascii="Times New Roman" w:hAnsi="Times New Roman"/>
        </w:rPr>
      </w:pPr>
      <w:r>
        <w:rPr>
          <w:rFonts w:ascii="Times New Roman" w:hAnsi="Times New Roman"/>
          <w:sz w:val="28"/>
        </w:rPr>
        <w:t>2. Категории риска причинения вреда (ущерба)</w:t>
      </w:r>
    </w:p>
    <w:p w:rsidR="00EE1164" w:rsidRDefault="00EE1164">
      <w:pPr>
        <w:pStyle w:val="ConsPlusNormal"/>
        <w:ind w:firstLine="709"/>
        <w:jc w:val="both"/>
        <w:rPr>
          <w:rFonts w:ascii="Times New Roman" w:hAnsi="Times New Roman"/>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2.2. В целях управления рисками причинения вреда (ущерба) при осуществлении муниципального контроля объекты контроля могут быть </w:t>
      </w:r>
      <w:r>
        <w:rPr>
          <w:rFonts w:ascii="Times New Roman" w:hAnsi="Times New Roman"/>
          <w:sz w:val="28"/>
        </w:rPr>
        <w:lastRenderedPageBreak/>
        <w:t>отнесены к одной из следующих категорий риска причинения вреда (ущерба) (далее – категории риска):</w:t>
      </w:r>
    </w:p>
    <w:p w:rsidR="00EE1164" w:rsidRDefault="00705FD5">
      <w:pPr>
        <w:widowControl/>
        <w:ind w:firstLine="709"/>
        <w:jc w:val="both"/>
        <w:rPr>
          <w:rFonts w:ascii="Times New Roman" w:hAnsi="Times New Roman"/>
          <w:sz w:val="28"/>
        </w:rPr>
      </w:pPr>
      <w:r>
        <w:rPr>
          <w:rFonts w:ascii="Times New Roman" w:hAnsi="Times New Roman"/>
          <w:sz w:val="28"/>
        </w:rPr>
        <w:t>высокий риск;</w:t>
      </w:r>
    </w:p>
    <w:p w:rsidR="00EE1164" w:rsidRDefault="00705FD5">
      <w:pPr>
        <w:widowControl/>
        <w:ind w:firstLine="709"/>
        <w:jc w:val="both"/>
        <w:rPr>
          <w:rFonts w:ascii="Times New Roman" w:hAnsi="Times New Roman"/>
          <w:sz w:val="28"/>
        </w:rPr>
      </w:pPr>
      <w:r>
        <w:rPr>
          <w:rFonts w:ascii="Times New Roman" w:hAnsi="Times New Roman"/>
          <w:sz w:val="28"/>
        </w:rPr>
        <w:t>средний риск;</w:t>
      </w:r>
    </w:p>
    <w:p w:rsidR="00EE1164" w:rsidRDefault="00705FD5">
      <w:pPr>
        <w:widowControl/>
        <w:ind w:firstLine="709"/>
        <w:jc w:val="both"/>
        <w:rPr>
          <w:rFonts w:ascii="Times New Roman" w:hAnsi="Times New Roman"/>
          <w:sz w:val="28"/>
        </w:rPr>
      </w:pPr>
      <w:r>
        <w:rPr>
          <w:rFonts w:ascii="Times New Roman" w:hAnsi="Times New Roman"/>
          <w:sz w:val="28"/>
        </w:rPr>
        <w:t>умеренный риск;</w:t>
      </w:r>
    </w:p>
    <w:p w:rsidR="00EE1164" w:rsidRDefault="00705FD5">
      <w:pPr>
        <w:widowControl/>
        <w:ind w:firstLine="709"/>
        <w:jc w:val="both"/>
        <w:rPr>
          <w:rFonts w:ascii="Times New Roman" w:hAnsi="Times New Roman"/>
          <w:sz w:val="28"/>
        </w:rPr>
      </w:pPr>
      <w:r>
        <w:rPr>
          <w:rFonts w:ascii="Times New Roman" w:hAnsi="Times New Roman"/>
          <w:sz w:val="28"/>
        </w:rPr>
        <w:t>низкий риск.</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E1164" w:rsidRDefault="00EE1164">
      <w:pPr>
        <w:widowControl/>
        <w:tabs>
          <w:tab w:val="left" w:pos="1134"/>
        </w:tabs>
        <w:jc w:val="center"/>
        <w:rPr>
          <w:rFonts w:ascii="Times New Roman" w:hAnsi="Times New Roman"/>
          <w:b/>
          <w:sz w:val="28"/>
        </w:rPr>
      </w:pPr>
    </w:p>
    <w:p w:rsidR="00EE1164" w:rsidRDefault="00705FD5">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rsidR="00EE1164" w:rsidRDefault="00705FD5">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rsidR="00EE1164" w:rsidRDefault="00EE1164">
      <w:pPr>
        <w:widowControl/>
        <w:tabs>
          <w:tab w:val="left" w:pos="1134"/>
        </w:tabs>
        <w:jc w:val="center"/>
        <w:rPr>
          <w:rFonts w:ascii="Times New Roman" w:hAnsi="Times New Roman"/>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EE1164" w:rsidRDefault="00705FD5">
      <w:pPr>
        <w:pStyle w:val="ConsPlusNormal"/>
        <w:ind w:firstLine="709"/>
        <w:jc w:val="both"/>
        <w:rPr>
          <w:rFonts w:ascii="Times New Roman" w:hAnsi="Times New Roman"/>
          <w:sz w:val="28"/>
        </w:rPr>
      </w:pPr>
      <w:r>
        <w:rPr>
          <w:rFonts w:ascii="Times New Roman" w:hAnsi="Times New Roman"/>
          <w:sz w:val="28"/>
        </w:rPr>
        <w:t>1) информирование;</w:t>
      </w:r>
    </w:p>
    <w:p w:rsidR="00EE1164" w:rsidRDefault="00160B95">
      <w:pPr>
        <w:pStyle w:val="ConsPlusNormal"/>
        <w:ind w:firstLine="709"/>
        <w:jc w:val="both"/>
        <w:rPr>
          <w:rFonts w:ascii="Times New Roman" w:hAnsi="Times New Roman"/>
          <w:sz w:val="28"/>
        </w:rPr>
      </w:pPr>
      <w:r>
        <w:rPr>
          <w:rFonts w:ascii="Times New Roman" w:hAnsi="Times New Roman"/>
          <w:sz w:val="28"/>
        </w:rPr>
        <w:t>2</w:t>
      </w:r>
      <w:r w:rsidR="00705FD5">
        <w:rPr>
          <w:rFonts w:ascii="Times New Roman" w:hAnsi="Times New Roman"/>
          <w:sz w:val="28"/>
        </w:rPr>
        <w:t>) консультирование;</w:t>
      </w:r>
    </w:p>
    <w:p w:rsidR="00EE1164" w:rsidRDefault="00160B95">
      <w:pPr>
        <w:pStyle w:val="ConsPlusNormal"/>
        <w:ind w:firstLine="709"/>
        <w:jc w:val="both"/>
        <w:rPr>
          <w:rFonts w:ascii="Times New Roman" w:hAnsi="Times New Roman"/>
          <w:sz w:val="28"/>
        </w:rPr>
      </w:pPr>
      <w:r>
        <w:rPr>
          <w:rFonts w:ascii="Times New Roman" w:hAnsi="Times New Roman"/>
          <w:sz w:val="28"/>
        </w:rPr>
        <w:t>3</w:t>
      </w:r>
      <w:r w:rsidR="00705FD5">
        <w:rPr>
          <w:rFonts w:ascii="Times New Roman" w:hAnsi="Times New Roman"/>
          <w:sz w:val="28"/>
        </w:rPr>
        <w:t>) профилактический визит.</w:t>
      </w:r>
    </w:p>
    <w:p w:rsidR="00EE1164" w:rsidRDefault="00EE1164">
      <w:pPr>
        <w:pStyle w:val="ConsPlusNormal"/>
        <w:ind w:firstLine="709"/>
        <w:jc w:val="both"/>
        <w:rPr>
          <w:rFonts w:ascii="Times New Roman" w:hAnsi="Times New Roman"/>
          <w:sz w:val="28"/>
        </w:rPr>
      </w:pPr>
    </w:p>
    <w:p w:rsidR="00EE1164" w:rsidRDefault="00705FD5">
      <w:pPr>
        <w:pStyle w:val="ConsPlusNormal"/>
        <w:ind w:firstLine="0"/>
        <w:jc w:val="center"/>
        <w:rPr>
          <w:rFonts w:ascii="Times New Roman" w:hAnsi="Times New Roman"/>
          <w:sz w:val="28"/>
        </w:rPr>
      </w:pPr>
      <w:r>
        <w:rPr>
          <w:rFonts w:ascii="Times New Roman" w:hAnsi="Times New Roman"/>
          <w:sz w:val="28"/>
        </w:rPr>
        <w:t xml:space="preserve">3.1. Информирование контролируемых и иных заинтересованных лиц по вопросам соблюдения обязательных требований </w:t>
      </w:r>
    </w:p>
    <w:p w:rsidR="00EE1164" w:rsidRDefault="00EE1164">
      <w:pPr>
        <w:pStyle w:val="ConsPlusNormal"/>
        <w:ind w:firstLine="709"/>
        <w:jc w:val="center"/>
        <w:rPr>
          <w:rFonts w:ascii="Times New Roman" w:hAnsi="Times New Roman"/>
          <w:b/>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EE1164" w:rsidRDefault="002B5E02">
      <w:pPr>
        <w:widowControl/>
        <w:ind w:firstLine="709"/>
        <w:jc w:val="both"/>
        <w:rPr>
          <w:rFonts w:ascii="Times New Roman" w:hAnsi="Times New Roman"/>
          <w:sz w:val="28"/>
        </w:rPr>
      </w:pPr>
      <w:r w:rsidRPr="002B5E02">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F312BF" w:rsidRDefault="00F312BF">
      <w:pPr>
        <w:widowControl/>
        <w:ind w:firstLine="709"/>
        <w:jc w:val="both"/>
        <w:rPr>
          <w:rFonts w:ascii="Times New Roman" w:hAnsi="Times New Roman"/>
          <w:sz w:val="28"/>
        </w:rPr>
      </w:pPr>
    </w:p>
    <w:p w:rsidR="00EE1164" w:rsidRDefault="00160B95">
      <w:pPr>
        <w:widowControl/>
        <w:jc w:val="center"/>
        <w:rPr>
          <w:rFonts w:ascii="Times New Roman" w:hAnsi="Times New Roman"/>
          <w:sz w:val="28"/>
        </w:rPr>
      </w:pPr>
      <w:r>
        <w:rPr>
          <w:rFonts w:ascii="Times New Roman" w:hAnsi="Times New Roman"/>
          <w:sz w:val="28"/>
        </w:rPr>
        <w:t>3.2</w:t>
      </w:r>
      <w:r w:rsidR="00705FD5">
        <w:rPr>
          <w:rFonts w:ascii="Times New Roman" w:hAnsi="Times New Roman"/>
          <w:sz w:val="28"/>
        </w:rPr>
        <w:t>. Консультирование</w:t>
      </w:r>
    </w:p>
    <w:p w:rsidR="00EE1164" w:rsidRDefault="00EE1164">
      <w:pPr>
        <w:widowControl/>
        <w:ind w:firstLine="709"/>
        <w:jc w:val="center"/>
        <w:rPr>
          <w:rFonts w:ascii="Times New Roman" w:hAnsi="Times New Roman"/>
          <w:b/>
          <w:sz w:val="28"/>
        </w:rPr>
      </w:pPr>
    </w:p>
    <w:p w:rsidR="00EE1164" w:rsidRDefault="00160B95">
      <w:pPr>
        <w:pStyle w:val="ConsPlusNorma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 xml:space="preserve">.1. Консультирование контролируемых лиц и их представителей </w:t>
      </w:r>
      <w:r w:rsidR="00705FD5">
        <w:rPr>
          <w:rFonts w:ascii="Times New Roman" w:hAnsi="Times New Roman"/>
          <w:sz w:val="28"/>
        </w:rPr>
        <w:lastRenderedPageBreak/>
        <w:t>осуществляется по вопросам, связанным с организацией и осуществлением муниципального контроля:</w:t>
      </w:r>
    </w:p>
    <w:p w:rsidR="00EE1164" w:rsidRDefault="00705FD5">
      <w:pPr>
        <w:pStyle w:val="ConsPlusNormal"/>
        <w:tabs>
          <w:tab w:val="left" w:pos="1134"/>
        </w:tabs>
        <w:ind w:firstLine="709"/>
        <w:jc w:val="both"/>
        <w:rPr>
          <w:rFonts w:ascii="Times New Roman" w:hAnsi="Times New Roman"/>
          <w:sz w:val="28"/>
        </w:rPr>
      </w:pPr>
      <w:r>
        <w:rPr>
          <w:rFonts w:ascii="Times New Roman" w:hAnsi="Times New Roman"/>
          <w:sz w:val="28"/>
        </w:rPr>
        <w:t>1) порядка проведения контрольных мероприятий и обязательного профилактического визита;</w:t>
      </w:r>
    </w:p>
    <w:p w:rsidR="00EE1164" w:rsidRDefault="00705FD5">
      <w:pPr>
        <w:pStyle w:val="ConsPlusNormal"/>
        <w:tabs>
          <w:tab w:val="left" w:pos="1134"/>
        </w:tabs>
        <w:ind w:firstLine="709"/>
        <w:jc w:val="both"/>
        <w:rPr>
          <w:rFonts w:ascii="Times New Roman" w:hAnsi="Times New Roman"/>
          <w:sz w:val="28"/>
        </w:rPr>
      </w:pPr>
      <w:r>
        <w:rPr>
          <w:rFonts w:ascii="Times New Roman" w:hAnsi="Times New Roman"/>
          <w:sz w:val="28"/>
        </w:rPr>
        <w:t>2) периодичности проведения контрольных мероприятий и обязательного профилактического визита;</w:t>
      </w:r>
    </w:p>
    <w:p w:rsidR="00EE1164" w:rsidRDefault="00705FD5">
      <w:pPr>
        <w:pStyle w:val="ConsPlusNormal"/>
        <w:tabs>
          <w:tab w:val="left" w:pos="1134"/>
        </w:tabs>
        <w:ind w:left="709" w:firstLine="0"/>
        <w:jc w:val="both"/>
        <w:rPr>
          <w:rFonts w:ascii="Times New Roman" w:hAnsi="Times New Roman"/>
          <w:sz w:val="28"/>
        </w:rPr>
      </w:pPr>
      <w:r>
        <w:rPr>
          <w:rFonts w:ascii="Times New Roman" w:hAnsi="Times New Roman"/>
          <w:sz w:val="28"/>
        </w:rPr>
        <w:t>3) порядка принятия решений по итогам контрольных мероприятий;</w:t>
      </w:r>
    </w:p>
    <w:p w:rsidR="00EE1164" w:rsidRDefault="00705FD5">
      <w:pPr>
        <w:pStyle w:val="ConsPlusNormal"/>
        <w:tabs>
          <w:tab w:val="left" w:pos="1134"/>
        </w:tabs>
        <w:ind w:left="709" w:firstLine="0"/>
        <w:jc w:val="both"/>
        <w:rPr>
          <w:rFonts w:ascii="Times New Roman" w:hAnsi="Times New Roman"/>
          <w:sz w:val="28"/>
        </w:rPr>
      </w:pPr>
      <w:r>
        <w:rPr>
          <w:rFonts w:ascii="Times New Roman" w:hAnsi="Times New Roman"/>
          <w:sz w:val="28"/>
        </w:rPr>
        <w:t>4) порядка обжалования решений Контрольного органа.</w:t>
      </w:r>
    </w:p>
    <w:p w:rsidR="00EE1164" w:rsidRDefault="00160B95">
      <w:pPr>
        <w:pStyle w:val="a3"/>
        <w:widowControl/>
        <w:tabs>
          <w:tab w:val="left" w:pos="1134"/>
        </w:tabs>
        <w:ind w:left="0"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.2. Инспекторы осуществляют консультирование контролируемых лиц и их представителей:</w:t>
      </w:r>
    </w:p>
    <w:p w:rsidR="00EE1164" w:rsidRDefault="00705FD5">
      <w:pPr>
        <w:pStyle w:val="ConsPlusNormal"/>
        <w:ind w:firstLine="709"/>
        <w:jc w:val="both"/>
        <w:rPr>
          <w:rFonts w:ascii="Times New Roman" w:hAnsi="Times New Roman"/>
          <w:sz w:val="28"/>
        </w:rPr>
      </w:pPr>
      <w:r>
        <w:rPr>
          <w:rFonts w:ascii="Times New Roman" w:hAnsi="Times New Roman"/>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E1164" w:rsidRDefault="00705FD5">
      <w:pPr>
        <w:pStyle w:val="ConsPlusNormal"/>
        <w:ind w:firstLine="709"/>
        <w:jc w:val="both"/>
        <w:rPr>
          <w:rFonts w:ascii="Times New Roman" w:hAnsi="Times New Roman"/>
          <w:sz w:val="28"/>
        </w:rPr>
      </w:pPr>
      <w:r>
        <w:rPr>
          <w:rFonts w:ascii="Times New Roman" w:hAnsi="Times New Roman"/>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E1164" w:rsidRDefault="00160B95">
      <w:pPr>
        <w:widowContro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.3. Индивидуальное консультирование на личном приеме каждого заявителя инспекторами не может превышать 10 минут.</w:t>
      </w:r>
    </w:p>
    <w:p w:rsidR="00EE1164" w:rsidRDefault="00705FD5">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rsidR="00EE1164" w:rsidRDefault="00160B95">
      <w:pPr>
        <w:pStyle w:val="ConsPlusNorma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E1164" w:rsidRDefault="00160B95">
      <w:pPr>
        <w:pStyle w:val="ConsPlusNorma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.5. Письменное консультирование контролируемых лиц и их представителей осуществляется по следующим вопросам:</w:t>
      </w:r>
    </w:p>
    <w:p w:rsidR="00EE1164" w:rsidRDefault="00705FD5">
      <w:pPr>
        <w:pStyle w:val="ConsPlusNormal"/>
        <w:ind w:firstLine="709"/>
        <w:jc w:val="both"/>
        <w:rPr>
          <w:rFonts w:ascii="Times New Roman" w:hAnsi="Times New Roman"/>
          <w:sz w:val="28"/>
        </w:rPr>
      </w:pPr>
      <w:r>
        <w:rPr>
          <w:rFonts w:ascii="Times New Roman" w:hAnsi="Times New Roman"/>
          <w:sz w:val="28"/>
        </w:rPr>
        <w:t>1) порядок обжалования решений Контрольного органа;</w:t>
      </w:r>
    </w:p>
    <w:p w:rsidR="006C033B" w:rsidRDefault="000C41B4">
      <w:pPr>
        <w:pStyle w:val="ConsPlusNormal"/>
        <w:ind w:firstLine="709"/>
        <w:jc w:val="both"/>
        <w:rPr>
          <w:rFonts w:ascii="Times New Roman" w:hAnsi="Times New Roman"/>
          <w:sz w:val="28"/>
        </w:rPr>
      </w:pPr>
      <w:r w:rsidRPr="000C41B4">
        <w:rPr>
          <w:rFonts w:ascii="Times New Roman" w:hAnsi="Times New Roman"/>
          <w:sz w:val="28"/>
        </w:rPr>
        <w:t>2) порядок проведения профилактического визита и обязательного профилактического визита.</w:t>
      </w:r>
    </w:p>
    <w:p w:rsidR="00EE1164" w:rsidRDefault="00160B95">
      <w:pPr>
        <w:pStyle w:val="ConsPlusNorma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 xml:space="preserve">.6. Контролируемое лицо вправе направить запрос о предоставлении письменного ответа в сроки, установленные Федеральным </w:t>
      </w:r>
      <w:hyperlink r:id="rId7" w:history="1">
        <w:r w:rsidR="00705FD5">
          <w:rPr>
            <w:rFonts w:ascii="Times New Roman" w:hAnsi="Times New Roman"/>
            <w:sz w:val="28"/>
          </w:rPr>
          <w:t>законом</w:t>
        </w:r>
      </w:hyperlink>
      <w:r w:rsidR="00705FD5">
        <w:rPr>
          <w:rFonts w:ascii="Times New Roman" w:hAnsi="Times New Roman"/>
          <w:sz w:val="28"/>
        </w:rPr>
        <w:t xml:space="preserve"> от 02.05.2006 № 59-ФЗ «О порядке рассмотрения обращений граждан Российской Федерации».</w:t>
      </w:r>
    </w:p>
    <w:p w:rsidR="00EE1164" w:rsidRDefault="00160B95">
      <w:pPr>
        <w:pStyle w:val="ConsPlusNormal"/>
        <w:ind w:firstLine="709"/>
        <w:jc w:val="both"/>
        <w:rPr>
          <w:rFonts w:ascii="Times New Roman" w:hAnsi="Times New Roman"/>
          <w:sz w:val="28"/>
        </w:rPr>
      </w:pPr>
      <w:r>
        <w:rPr>
          <w:rFonts w:ascii="Times New Roman" w:hAnsi="Times New Roman"/>
          <w:sz w:val="28"/>
        </w:rPr>
        <w:t>3.2</w:t>
      </w:r>
      <w:r w:rsidR="00705FD5">
        <w:rPr>
          <w:rFonts w:ascii="Times New Roman" w:hAnsi="Times New Roman"/>
          <w:sz w:val="28"/>
        </w:rPr>
        <w:t>.7. Контрольный орган осуществляет учет проведенных консультирований.</w:t>
      </w:r>
    </w:p>
    <w:p w:rsidR="00EE1164" w:rsidRDefault="00EE1164">
      <w:pPr>
        <w:pStyle w:val="ConsPlusNormal"/>
        <w:ind w:firstLine="0"/>
        <w:jc w:val="center"/>
        <w:rPr>
          <w:rFonts w:ascii="Times New Roman" w:hAnsi="Times New Roman"/>
          <w:sz w:val="28"/>
        </w:rPr>
      </w:pPr>
    </w:p>
    <w:p w:rsidR="00EE1164" w:rsidRDefault="00160B95">
      <w:pPr>
        <w:pStyle w:val="ConsPlusNormal"/>
        <w:ind w:firstLine="0"/>
        <w:jc w:val="center"/>
        <w:rPr>
          <w:rFonts w:ascii="Times New Roman" w:hAnsi="Times New Roman"/>
          <w:sz w:val="28"/>
        </w:rPr>
      </w:pPr>
      <w:r>
        <w:rPr>
          <w:rFonts w:ascii="Times New Roman" w:hAnsi="Times New Roman"/>
          <w:sz w:val="28"/>
        </w:rPr>
        <w:t>3.3</w:t>
      </w:r>
      <w:r w:rsidR="00705FD5">
        <w:rPr>
          <w:rFonts w:ascii="Times New Roman" w:hAnsi="Times New Roman"/>
          <w:sz w:val="28"/>
        </w:rPr>
        <w:t>. Профилактический визит</w:t>
      </w:r>
    </w:p>
    <w:p w:rsidR="00EE1164" w:rsidRDefault="00EE1164">
      <w:pPr>
        <w:pStyle w:val="ConsPlusNormal"/>
        <w:ind w:firstLine="709"/>
        <w:jc w:val="both"/>
        <w:rPr>
          <w:rFonts w:ascii="Times New Roman" w:hAnsi="Times New Roman"/>
          <w:b/>
          <w:sz w:val="28"/>
        </w:rPr>
      </w:pP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.3. Обязательный профилактический визит проводится:</w:t>
      </w:r>
    </w:p>
    <w:p w:rsidR="00EE1164" w:rsidRDefault="00705FD5">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высокого, среднего и умеренного риска;</w:t>
      </w:r>
    </w:p>
    <w:p w:rsidR="00EE1164" w:rsidRDefault="00705FD5">
      <w:pPr>
        <w:ind w:firstLine="709"/>
        <w:jc w:val="both"/>
        <w:rPr>
          <w:rFonts w:ascii="Times New Roman" w:hAnsi="Times New Roman"/>
          <w:sz w:val="28"/>
        </w:rPr>
      </w:pPr>
      <w:r>
        <w:rPr>
          <w:rFonts w:ascii="Times New Roman" w:hAnsi="Times New Roman"/>
          <w:sz w:val="28"/>
        </w:rPr>
        <w:lastRenderedPageBreak/>
        <w:t>2) по поручению:</w:t>
      </w:r>
    </w:p>
    <w:p w:rsidR="00EE1164" w:rsidRDefault="00705FD5">
      <w:pPr>
        <w:ind w:firstLine="709"/>
        <w:jc w:val="both"/>
        <w:rPr>
          <w:rFonts w:ascii="Times New Roman" w:hAnsi="Times New Roman"/>
          <w:sz w:val="28"/>
        </w:rPr>
      </w:pPr>
      <w:r>
        <w:rPr>
          <w:rFonts w:ascii="Times New Roman" w:hAnsi="Times New Roman"/>
          <w:sz w:val="28"/>
        </w:rPr>
        <w:t>а) Президента Российской Федерации;</w:t>
      </w:r>
    </w:p>
    <w:p w:rsidR="00EE1164" w:rsidRDefault="00705FD5">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EE1164" w:rsidRDefault="00705FD5">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EE1164" w:rsidRDefault="00705FD5">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EE1164" w:rsidRDefault="00705FD5">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EE1164" w:rsidRDefault="00705FD5">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E1164" w:rsidRDefault="00705FD5">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w:t>
      </w:r>
      <w:r>
        <w:rPr>
          <w:rFonts w:ascii="Times New Roman" w:hAnsi="Times New Roman"/>
          <w:sz w:val="28"/>
        </w:rPr>
        <w:lastRenderedPageBreak/>
        <w:t xml:space="preserve">профилактического визита (далее также – заявление) посредством единого портала государственных и муниципальных услуг. </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E1164" w:rsidRDefault="00705FD5">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E1164" w:rsidRDefault="00705FD5">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7839">
        <w:rPr>
          <w:rFonts w:ascii="Times New Roman" w:hAnsi="Times New Roman"/>
          <w:sz w:val="28"/>
        </w:rPr>
        <w:t>,</w:t>
      </w:r>
      <w:r>
        <w:rPr>
          <w:rFonts w:ascii="Times New Roman" w:hAnsi="Times New Roman"/>
          <w:sz w:val="28"/>
        </w:rPr>
        <w:t xml:space="preserve"> чем за пять рабочих дней до даты его проведения.</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.11. Решение об отказе в проведении профилактического визита принимается в следующих случаях:</w:t>
      </w:r>
    </w:p>
    <w:p w:rsidR="00EE1164" w:rsidRDefault="00705FD5">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rsidR="00EE1164" w:rsidRDefault="00705FD5">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E1164" w:rsidRDefault="00705FD5">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rsidR="00EE1164" w:rsidRDefault="00705FD5">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.12. Разъяснения и рекомендации, полученные контролируемым лицом в ходе профилактического визита, носят рекомендательный характер.</w:t>
      </w:r>
    </w:p>
    <w:p w:rsidR="00EE1164" w:rsidRDefault="00705FD5">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E1164" w:rsidRDefault="00160B95">
      <w:pPr>
        <w:ind w:firstLine="709"/>
        <w:jc w:val="both"/>
        <w:rPr>
          <w:rFonts w:ascii="Times New Roman" w:hAnsi="Times New Roman"/>
          <w:sz w:val="28"/>
        </w:rPr>
      </w:pPr>
      <w:r>
        <w:rPr>
          <w:rFonts w:ascii="Times New Roman" w:hAnsi="Times New Roman"/>
          <w:sz w:val="28"/>
        </w:rPr>
        <w:t>3.3</w:t>
      </w:r>
      <w:r w:rsidR="00705FD5">
        <w:rPr>
          <w:rFonts w:ascii="Times New Roman" w:hAnsi="Times New Roman"/>
          <w:sz w:val="28"/>
        </w:rPr>
        <w:t>.13.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E1164" w:rsidRDefault="00EE1164">
      <w:pPr>
        <w:pStyle w:val="a3"/>
        <w:widowControl/>
        <w:tabs>
          <w:tab w:val="left" w:pos="1134"/>
        </w:tabs>
        <w:ind w:left="0"/>
        <w:jc w:val="center"/>
        <w:rPr>
          <w:rFonts w:ascii="Times New Roman" w:hAnsi="Times New Roman"/>
          <w:b/>
          <w:sz w:val="28"/>
        </w:rPr>
      </w:pPr>
    </w:p>
    <w:p w:rsidR="00160B95" w:rsidRPr="00160B95" w:rsidRDefault="00160B95" w:rsidP="00160B95">
      <w:pPr>
        <w:pStyle w:val="a3"/>
        <w:widowControl/>
        <w:tabs>
          <w:tab w:val="left" w:pos="1134"/>
        </w:tabs>
        <w:ind w:left="0"/>
        <w:jc w:val="center"/>
        <w:rPr>
          <w:rFonts w:ascii="Times New Roman" w:hAnsi="Times New Roman"/>
          <w:b/>
          <w:sz w:val="28"/>
        </w:rPr>
      </w:pPr>
      <w:r>
        <w:rPr>
          <w:rFonts w:ascii="Times New Roman" w:hAnsi="Times New Roman"/>
          <w:b/>
          <w:sz w:val="28"/>
        </w:rPr>
        <w:t xml:space="preserve">4. </w:t>
      </w:r>
      <w:r w:rsidRPr="00160B95">
        <w:rPr>
          <w:rFonts w:ascii="Times New Roman" w:hAnsi="Times New Roman"/>
          <w:b/>
          <w:sz w:val="28"/>
        </w:rPr>
        <w:t xml:space="preserve">Контрольные мероприятия, проводимые  </w:t>
      </w:r>
    </w:p>
    <w:p w:rsidR="00160B95" w:rsidRPr="00160B95" w:rsidRDefault="00160B95" w:rsidP="00160B95">
      <w:pPr>
        <w:pStyle w:val="a3"/>
        <w:widowControl/>
        <w:tabs>
          <w:tab w:val="left" w:pos="1134"/>
        </w:tabs>
        <w:ind w:left="0"/>
        <w:jc w:val="center"/>
        <w:rPr>
          <w:rFonts w:ascii="Times New Roman" w:hAnsi="Times New Roman"/>
          <w:b/>
          <w:sz w:val="28"/>
        </w:rPr>
      </w:pPr>
      <w:r w:rsidRPr="00160B95">
        <w:rPr>
          <w:rFonts w:ascii="Times New Roman" w:hAnsi="Times New Roman"/>
          <w:b/>
          <w:sz w:val="28"/>
        </w:rPr>
        <w:t xml:space="preserve">при осуществлении муниципального контроля </w:t>
      </w:r>
    </w:p>
    <w:p w:rsidR="00160B95" w:rsidRPr="00160B95" w:rsidRDefault="00160B95" w:rsidP="00160B95">
      <w:pPr>
        <w:pStyle w:val="a3"/>
        <w:widowControl/>
        <w:tabs>
          <w:tab w:val="left" w:pos="1134"/>
        </w:tabs>
        <w:ind w:left="709"/>
        <w:jc w:val="both"/>
        <w:rPr>
          <w:rFonts w:ascii="Times New Roman" w:hAnsi="Times New Roman"/>
          <w:sz w:val="28"/>
        </w:rPr>
      </w:pPr>
    </w:p>
    <w:p w:rsidR="00160B95" w:rsidRPr="00160B95" w:rsidRDefault="00160B95" w:rsidP="00160B95">
      <w:pPr>
        <w:widowControl/>
        <w:tabs>
          <w:tab w:val="left" w:pos="1134"/>
        </w:tabs>
        <w:jc w:val="center"/>
        <w:rPr>
          <w:rFonts w:ascii="Times New Roman" w:hAnsi="Times New Roman"/>
          <w:sz w:val="28"/>
        </w:rPr>
      </w:pPr>
      <w:r w:rsidRPr="00160B95">
        <w:rPr>
          <w:rFonts w:ascii="Times New Roman" w:hAnsi="Times New Roman"/>
          <w:sz w:val="28"/>
        </w:rPr>
        <w:t>4.1. Контрольные мероприятия. Общие вопросы</w:t>
      </w:r>
    </w:p>
    <w:p w:rsidR="00160B95" w:rsidRPr="00160B95" w:rsidRDefault="00160B95" w:rsidP="00160B95">
      <w:pPr>
        <w:widowControl/>
        <w:tabs>
          <w:tab w:val="left" w:pos="1134"/>
        </w:tabs>
        <w:ind w:firstLine="709"/>
        <w:jc w:val="both"/>
        <w:rPr>
          <w:rFonts w:ascii="Times New Roman" w:hAnsi="Times New Roman"/>
          <w:sz w:val="28"/>
        </w:rPr>
      </w:pP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sidRPr="00160B95">
        <w:rPr>
          <w:rFonts w:ascii="Times New Roman" w:hAnsi="Times New Roman"/>
          <w:b/>
          <w:sz w:val="28"/>
        </w:rPr>
        <w:t xml:space="preserve"> </w:t>
      </w:r>
      <w:r w:rsidRPr="00160B95">
        <w:rPr>
          <w:rFonts w:ascii="Times New Roman" w:hAnsi="Times New Roman"/>
          <w:sz w:val="28"/>
        </w:rPr>
        <w:t>мероприятий:</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инспекционный визит, рейдовый осмотр, документарная проверка, </w:t>
      </w:r>
      <w:r w:rsidRPr="00160B95">
        <w:rPr>
          <w:rFonts w:ascii="Times New Roman" w:hAnsi="Times New Roman"/>
          <w:sz w:val="28"/>
        </w:rPr>
        <w:lastRenderedPageBreak/>
        <w:t>выездная проверка – при взаимодействии с контролируемыми лицами;</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наблюдение за соблюдением обязательных требований, выездное обследование – без взаимодействия с контролируемыми лицами.</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4.1.2. При осуществлении муниципального контроля</w:t>
      </w:r>
      <w:r w:rsidRPr="00160B95">
        <w:rPr>
          <w:rFonts w:ascii="Times New Roman" w:hAnsi="Times New Roman"/>
          <w:color w:val="FF0000"/>
          <w:sz w:val="28"/>
        </w:rPr>
        <w:t xml:space="preserve"> </w:t>
      </w:r>
      <w:r w:rsidRPr="00160B95">
        <w:rPr>
          <w:rFonts w:ascii="Times New Roman" w:hAnsi="Times New Roman"/>
          <w:sz w:val="28"/>
        </w:rPr>
        <w:t xml:space="preserve">взаимодействием с контролируемыми лицами являются: </w:t>
      </w:r>
    </w:p>
    <w:p w:rsidR="00160B95" w:rsidRPr="00160B95" w:rsidRDefault="00160B95" w:rsidP="00160B95">
      <w:pPr>
        <w:pStyle w:val="a3"/>
        <w:widowControl/>
        <w:tabs>
          <w:tab w:val="left" w:pos="1134"/>
        </w:tabs>
        <w:ind w:left="0" w:firstLine="709"/>
        <w:jc w:val="both"/>
        <w:rPr>
          <w:rFonts w:ascii="Times New Roman" w:hAnsi="Times New Roman"/>
          <w:b/>
          <w:color w:val="FF0000"/>
          <w:sz w:val="28"/>
        </w:rPr>
      </w:pPr>
      <w:r w:rsidRPr="00160B95">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запрос документов, иных материалов; </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160B95">
          <w:rPr>
            <w:rFonts w:ascii="Times New Roman" w:hAnsi="Times New Roman"/>
            <w:sz w:val="28"/>
          </w:rPr>
          <w:t>частью 1 статьи 95</w:t>
        </w:r>
      </w:hyperlink>
      <w:r w:rsidRPr="00160B95">
        <w:rPr>
          <w:rFonts w:ascii="Times New Roman" w:hAnsi="Times New Roman"/>
          <w:sz w:val="28"/>
        </w:rPr>
        <w:t xml:space="preserve"> Федерального закона № 248-ФЗ;</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6) уклонение контролируемого лица от проведения обязательного профилактического визита.</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осмотр;</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опрос;</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получение письменных объяснений;</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истребование документов;</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экспертиза.</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lastRenderedPageBreak/>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60B95" w:rsidRPr="00160B95" w:rsidRDefault="00160B95" w:rsidP="00160B95">
      <w:pPr>
        <w:widowControl/>
        <w:tabs>
          <w:tab w:val="left" w:pos="1134"/>
        </w:tabs>
        <w:ind w:firstLine="709"/>
        <w:jc w:val="both"/>
        <w:rPr>
          <w:rFonts w:ascii="Times New Roman" w:hAnsi="Times New Roman"/>
          <w:sz w:val="28"/>
        </w:rPr>
      </w:pPr>
      <w:r w:rsidRPr="00160B95">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60B95" w:rsidRPr="00160B95" w:rsidRDefault="00160B95" w:rsidP="00160B95">
      <w:pPr>
        <w:pStyle w:val="HTML"/>
        <w:ind w:firstLine="709"/>
        <w:jc w:val="both"/>
        <w:rPr>
          <w:rFonts w:ascii="Times New Roman" w:hAnsi="Times New Roman"/>
          <w:sz w:val="28"/>
        </w:rPr>
      </w:pPr>
      <w:r w:rsidRPr="00160B95">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sidRPr="00160B95">
        <w:rPr>
          <w:rFonts w:ascii="Times New Roman" w:hAnsi="Times New Roman"/>
          <w:sz w:val="24"/>
        </w:rPr>
        <w:t xml:space="preserve"> </w:t>
      </w:r>
      <w:r w:rsidRPr="00160B95">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4.1.8. Документы, иные материалы, являющиеся доказательствами нарушения обязательных требований, приобщаются к акту.</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Заполненные при проведении контрольного мероприятия проверочные листы должны быть приобщены к акту. </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160B95" w:rsidRPr="00160B95" w:rsidRDefault="00160B95" w:rsidP="00160B95">
      <w:pPr>
        <w:widowControl/>
        <w:ind w:firstLine="709"/>
        <w:jc w:val="both"/>
        <w:rPr>
          <w:rFonts w:ascii="Times New Roman" w:hAnsi="Times New Roman"/>
          <w:sz w:val="28"/>
        </w:rPr>
      </w:pPr>
      <w:bookmarkStart w:id="4" w:name="Par1"/>
      <w:bookmarkEnd w:id="4"/>
      <w:r w:rsidRPr="00160B95">
        <w:rPr>
          <w:rFonts w:ascii="Times New Roman" w:hAnsi="Times New Roman"/>
          <w:sz w:val="28"/>
        </w:rPr>
        <w:lastRenderedPageBreak/>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w:t>
      </w:r>
      <w:r>
        <w:rPr>
          <w:rFonts w:ascii="Times New Roman" w:hAnsi="Times New Roman"/>
          <w:sz w:val="28"/>
        </w:rPr>
        <w:t>и 65 Федерального закона</w:t>
      </w:r>
      <w:r w:rsidRPr="00160B95">
        <w:rPr>
          <w:rFonts w:ascii="Times New Roman" w:hAnsi="Times New Roman"/>
          <w:sz w:val="28"/>
        </w:rPr>
        <w:t xml:space="preserve"> № 248-ФЗ, или в иных случаях, установленных </w:t>
      </w:r>
      <w:r>
        <w:rPr>
          <w:rFonts w:ascii="Times New Roman" w:hAnsi="Times New Roman"/>
          <w:sz w:val="28"/>
        </w:rPr>
        <w:t>Федеральным законом</w:t>
      </w:r>
      <w:r w:rsidRPr="00160B95">
        <w:rPr>
          <w:rFonts w:ascii="Times New Roman" w:hAnsi="Times New Roman"/>
          <w:sz w:val="28"/>
        </w:rPr>
        <w:t xml:space="preserve"> № 248-ФЗ, Контрольный орган направляет акт контролируемому лицу в порядке, установленном статьей 21 Федерального закона № 248-ФЗ.</w:t>
      </w:r>
    </w:p>
    <w:p w:rsidR="00160B95" w:rsidRPr="00160B95" w:rsidRDefault="00160B95" w:rsidP="00160B95">
      <w:pPr>
        <w:pStyle w:val="a3"/>
        <w:widowControl/>
        <w:tabs>
          <w:tab w:val="left" w:pos="1134"/>
        </w:tabs>
        <w:ind w:left="0" w:firstLine="709"/>
        <w:jc w:val="both"/>
        <w:rPr>
          <w:rFonts w:ascii="Times New Roman" w:hAnsi="Times New Roman"/>
          <w:sz w:val="28"/>
        </w:rPr>
      </w:pPr>
    </w:p>
    <w:p w:rsidR="00160B95" w:rsidRPr="00160B95" w:rsidRDefault="00160B95" w:rsidP="00160B95">
      <w:pPr>
        <w:tabs>
          <w:tab w:val="left" w:pos="284"/>
        </w:tabs>
        <w:jc w:val="center"/>
        <w:rPr>
          <w:rFonts w:ascii="Times New Roman" w:hAnsi="Times New Roman"/>
          <w:sz w:val="28"/>
        </w:rPr>
      </w:pPr>
      <w:r w:rsidRPr="00160B95">
        <w:rPr>
          <w:rFonts w:ascii="Times New Roman" w:hAnsi="Times New Roman"/>
          <w:sz w:val="28"/>
        </w:rPr>
        <w:t>4.2. Меры, принимаемые Контрольным органом по результатам контрольных мероприятий</w:t>
      </w:r>
    </w:p>
    <w:p w:rsidR="00160B95" w:rsidRPr="00160B95" w:rsidRDefault="00160B95" w:rsidP="00160B95">
      <w:pPr>
        <w:ind w:firstLine="709"/>
        <w:jc w:val="center"/>
        <w:rPr>
          <w:rFonts w:ascii="Times New Roman" w:hAnsi="Times New Roman"/>
          <w:b/>
          <w:sz w:val="28"/>
          <w:highlight w:val="yellow"/>
        </w:rPr>
      </w:pP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160B95">
        <w:rPr>
          <w:rFonts w:ascii="Times New Roman" w:hAnsi="Times New Roman"/>
          <w:color w:val="FF0000"/>
          <w:sz w:val="28"/>
        </w:rPr>
        <w:t xml:space="preserve"> </w:t>
      </w:r>
      <w:r w:rsidRPr="00160B95">
        <w:rPr>
          <w:rFonts w:ascii="Times New Roman" w:hAnsi="Times New Roman"/>
          <w:sz w:val="28"/>
        </w:rPr>
        <w:t>их устранения, а также других мероприятий, предусмотренных федеральным законом о виде контроля;</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w:t>
      </w:r>
      <w:r w:rsidRPr="00160B95">
        <w:rPr>
          <w:rFonts w:ascii="Times New Roman" w:hAnsi="Times New Roman"/>
          <w:sz w:val="28"/>
        </w:rPr>
        <w:lastRenderedPageBreak/>
        <w:t>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Предписание оформляется по форме согласно приложению 4 к настоящему Положению.</w:t>
      </w:r>
    </w:p>
    <w:p w:rsidR="00160B95" w:rsidRPr="00160B95" w:rsidRDefault="00160B95" w:rsidP="00160B95">
      <w:pPr>
        <w:widowControl/>
        <w:ind w:firstLine="709"/>
        <w:jc w:val="both"/>
        <w:rPr>
          <w:rFonts w:ascii="Times New Roman" w:hAnsi="Times New Roman"/>
          <w:color w:val="FF0000"/>
          <w:sz w:val="28"/>
        </w:rPr>
      </w:pPr>
      <w:r w:rsidRPr="00160B95">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160B95">
        <w:rPr>
          <w:rFonts w:ascii="Times New Roman" w:hAnsi="Times New Roman"/>
          <w:color w:val="FF0000"/>
          <w:sz w:val="28"/>
        </w:rPr>
        <w:t>.</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4.2.4. Соглашение должно включать:</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1) перечень выявленных нарушений обязательных требований, подлежащих устранению контролируемым лицом;</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3) срок исполнения соглашения.</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4.2.5. По истечении срока ис</w:t>
      </w:r>
      <w:r>
        <w:rPr>
          <w:rFonts w:ascii="Times New Roman" w:hAnsi="Times New Roman"/>
          <w:sz w:val="28"/>
        </w:rPr>
        <w:t>полнения соглашения Контрольный</w:t>
      </w:r>
      <w:r w:rsidRPr="00160B95">
        <w:rPr>
          <w:rFonts w:ascii="Times New Roman" w:hAnsi="Times New Roman"/>
          <w:sz w:val="28"/>
        </w:rPr>
        <w:t xml:space="preserve"> орган принимает решение о признании соглашения исполненным или неисполненным.</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60B95" w:rsidRPr="00160B95" w:rsidRDefault="00160B95" w:rsidP="00160B95">
      <w:pPr>
        <w:pStyle w:val="HTML"/>
        <w:ind w:firstLine="709"/>
        <w:jc w:val="both"/>
        <w:rPr>
          <w:rFonts w:ascii="Times New Roman" w:hAnsi="Times New Roman"/>
          <w:color w:val="FF0000"/>
          <w:sz w:val="28"/>
        </w:rPr>
      </w:pPr>
      <w:r w:rsidRPr="00160B95">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4.2.8. В случае исполнения контролируемым лицом предписания Контрольный орган направляет контролируемому лицу уведомление об </w:t>
      </w:r>
      <w:r w:rsidRPr="00160B95">
        <w:rPr>
          <w:rFonts w:ascii="Times New Roman" w:hAnsi="Times New Roman"/>
          <w:sz w:val="28"/>
        </w:rPr>
        <w:lastRenderedPageBreak/>
        <w:t>исполнении предписания.</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60B95" w:rsidRPr="00160B95" w:rsidRDefault="00160B95" w:rsidP="00160B95">
      <w:pPr>
        <w:pStyle w:val="HTML"/>
        <w:ind w:firstLine="709"/>
        <w:jc w:val="both"/>
        <w:rPr>
          <w:rFonts w:ascii="Times New Roman" w:hAnsi="Times New Roman"/>
          <w:sz w:val="28"/>
        </w:rPr>
      </w:pPr>
      <w:r w:rsidRPr="00160B95">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rsidR="00160B95" w:rsidRPr="00160B95" w:rsidRDefault="00160B95" w:rsidP="00160B95">
      <w:pPr>
        <w:pStyle w:val="HTML"/>
        <w:ind w:firstLine="709"/>
        <w:jc w:val="both"/>
        <w:rPr>
          <w:rFonts w:ascii="Times New Roman" w:hAnsi="Times New Roman"/>
          <w:sz w:val="28"/>
        </w:rPr>
      </w:pPr>
      <w:r w:rsidRPr="00160B95">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60B95" w:rsidRPr="00160B95" w:rsidRDefault="00160B95" w:rsidP="00160B95">
      <w:pPr>
        <w:pStyle w:val="HTML"/>
        <w:ind w:firstLine="540"/>
        <w:jc w:val="both"/>
        <w:rPr>
          <w:rFonts w:ascii="Times New Roman" w:hAnsi="Times New Roman"/>
          <w:sz w:val="28"/>
        </w:rPr>
      </w:pPr>
      <w:r w:rsidRPr="00160B95">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60B95" w:rsidRPr="00160B95" w:rsidRDefault="00160B95" w:rsidP="00160B95">
      <w:pPr>
        <w:pStyle w:val="HTML"/>
        <w:ind w:firstLine="709"/>
        <w:jc w:val="both"/>
        <w:rPr>
          <w:rFonts w:ascii="Times New Roman" w:hAnsi="Times New Roman"/>
          <w:sz w:val="28"/>
        </w:rPr>
      </w:pPr>
    </w:p>
    <w:p w:rsidR="00160B95" w:rsidRPr="00160B95" w:rsidRDefault="00160B95" w:rsidP="00160B95">
      <w:pPr>
        <w:pStyle w:val="a3"/>
        <w:widowControl/>
        <w:tabs>
          <w:tab w:val="left" w:pos="1134"/>
        </w:tabs>
        <w:ind w:left="0"/>
        <w:jc w:val="center"/>
        <w:rPr>
          <w:rFonts w:ascii="Times New Roman" w:hAnsi="Times New Roman"/>
          <w:sz w:val="28"/>
        </w:rPr>
      </w:pPr>
      <w:r w:rsidRPr="00160B95">
        <w:rPr>
          <w:rFonts w:ascii="Times New Roman" w:hAnsi="Times New Roman"/>
          <w:sz w:val="28"/>
        </w:rPr>
        <w:t>4.3. Плановые контрольные мероприятия</w:t>
      </w:r>
    </w:p>
    <w:p w:rsidR="00160B95" w:rsidRPr="00160B95" w:rsidRDefault="00160B95" w:rsidP="00160B95">
      <w:pPr>
        <w:pStyle w:val="a3"/>
        <w:widowControl/>
        <w:tabs>
          <w:tab w:val="left" w:pos="1134"/>
        </w:tabs>
        <w:ind w:left="709"/>
        <w:jc w:val="center"/>
        <w:rPr>
          <w:rFonts w:ascii="Times New Roman" w:hAnsi="Times New Roman"/>
          <w:b/>
          <w:sz w:val="28"/>
        </w:rPr>
      </w:pP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4.3.1. При осуществлении муниципального контроля плановые контрольные мероприятия не проводятся.</w:t>
      </w:r>
    </w:p>
    <w:p w:rsidR="00160B95" w:rsidRPr="00160B95" w:rsidRDefault="00160B95" w:rsidP="00160B95">
      <w:pPr>
        <w:widowControl/>
        <w:ind w:firstLine="709"/>
        <w:jc w:val="both"/>
        <w:rPr>
          <w:rFonts w:ascii="Times New Roman" w:hAnsi="Times New Roman"/>
          <w:sz w:val="28"/>
        </w:rPr>
      </w:pPr>
    </w:p>
    <w:p w:rsidR="00160B95" w:rsidRPr="00160B95" w:rsidRDefault="00160B95" w:rsidP="00160B95">
      <w:pPr>
        <w:pStyle w:val="a3"/>
        <w:widowControl/>
        <w:tabs>
          <w:tab w:val="left" w:pos="1134"/>
        </w:tabs>
        <w:ind w:left="0"/>
        <w:jc w:val="center"/>
        <w:rPr>
          <w:rFonts w:ascii="Times New Roman" w:hAnsi="Times New Roman"/>
          <w:sz w:val="28"/>
        </w:rPr>
      </w:pPr>
      <w:r w:rsidRPr="00160B95">
        <w:rPr>
          <w:rFonts w:ascii="Times New Roman" w:hAnsi="Times New Roman"/>
          <w:sz w:val="28"/>
        </w:rPr>
        <w:t>4.4. Внеплановые контрольные мероприятия</w:t>
      </w:r>
    </w:p>
    <w:p w:rsidR="00160B95" w:rsidRPr="00160B95" w:rsidRDefault="00160B95" w:rsidP="00160B95">
      <w:pPr>
        <w:pStyle w:val="a3"/>
        <w:widowControl/>
        <w:tabs>
          <w:tab w:val="left" w:pos="1134"/>
        </w:tabs>
        <w:ind w:left="709"/>
        <w:jc w:val="center"/>
        <w:rPr>
          <w:rFonts w:ascii="Times New Roman" w:hAnsi="Times New Roman"/>
          <w:b/>
          <w:sz w:val="28"/>
        </w:rPr>
      </w:pP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160B95" w:rsidRPr="00160B95" w:rsidRDefault="00160B95" w:rsidP="00160B95">
      <w:pPr>
        <w:widowControl/>
        <w:ind w:firstLine="709"/>
        <w:jc w:val="both"/>
        <w:rPr>
          <w:rFonts w:ascii="Times New Roman" w:hAnsi="Times New Roman"/>
          <w:sz w:val="28"/>
        </w:rPr>
      </w:pPr>
      <w:r w:rsidRPr="00160B95">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60B95" w:rsidRPr="00160B95" w:rsidRDefault="00160B95" w:rsidP="00160B95">
      <w:pPr>
        <w:pStyle w:val="a3"/>
        <w:widowControl/>
        <w:tabs>
          <w:tab w:val="left" w:pos="1134"/>
        </w:tabs>
        <w:ind w:left="0" w:firstLine="709"/>
        <w:jc w:val="both"/>
        <w:rPr>
          <w:rFonts w:ascii="Times New Roman" w:hAnsi="Times New Roman"/>
          <w:sz w:val="28"/>
        </w:rPr>
      </w:pPr>
      <w:r w:rsidRPr="00160B95">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 xml:space="preserve">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w:t>
      </w:r>
      <w:r w:rsidRPr="00160B95">
        <w:rPr>
          <w:rFonts w:ascii="Times New Roman" w:hAnsi="Times New Roman"/>
          <w:sz w:val="28"/>
        </w:rPr>
        <w:lastRenderedPageBreak/>
        <w:t>пунктами 1, 3-5, 7, 9 части 1 статьи 57 Федерального закона № 248-ФЗ.</w:t>
      </w:r>
    </w:p>
    <w:p w:rsidR="00160B95" w:rsidRPr="00160B95" w:rsidRDefault="00160B95" w:rsidP="00160B95">
      <w:pPr>
        <w:ind w:firstLine="709"/>
        <w:jc w:val="both"/>
        <w:rPr>
          <w:rFonts w:ascii="Times New Roman" w:hAnsi="Times New Roman"/>
          <w:sz w:val="28"/>
        </w:rPr>
      </w:pPr>
      <w:r w:rsidRPr="00160B95">
        <w:rPr>
          <w:rFonts w:ascii="Times New Roman" w:hAnsi="Times New Roman"/>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60B95" w:rsidRPr="00160B95" w:rsidRDefault="00160B95" w:rsidP="00160B95">
      <w:pPr>
        <w:widowControl/>
        <w:tabs>
          <w:tab w:val="left" w:pos="1134"/>
        </w:tabs>
        <w:jc w:val="center"/>
        <w:rPr>
          <w:rFonts w:ascii="Times New Roman" w:hAnsi="Times New Roman"/>
          <w:sz w:val="28"/>
        </w:rPr>
      </w:pPr>
    </w:p>
    <w:p w:rsidR="00EE1164" w:rsidRDefault="00705FD5">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rsidR="00EE1164" w:rsidRDefault="00EE1164">
      <w:pPr>
        <w:pStyle w:val="a3"/>
        <w:widowControl/>
        <w:tabs>
          <w:tab w:val="left" w:pos="1134"/>
        </w:tabs>
        <w:ind w:left="709"/>
        <w:jc w:val="center"/>
        <w:rPr>
          <w:rFonts w:ascii="Times New Roman" w:hAnsi="Times New Roman"/>
          <w:b/>
          <w:sz w:val="28"/>
        </w:rPr>
      </w:pPr>
    </w:p>
    <w:p w:rsidR="00EE1164" w:rsidRDefault="00705FD5">
      <w:pPr>
        <w:pStyle w:val="a3"/>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E1164" w:rsidRDefault="00705FD5">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rsidR="00EE1164" w:rsidRDefault="00705FD5">
      <w:pPr>
        <w:pStyle w:val="ConsPlusNormal"/>
        <w:ind w:firstLine="709"/>
        <w:jc w:val="both"/>
        <w:rPr>
          <w:rFonts w:ascii="Times New Roman" w:hAnsi="Times New Roman"/>
          <w:sz w:val="28"/>
        </w:rPr>
      </w:pPr>
      <w:bookmarkStart w:id="5" w:name="_Hlk73716001"/>
      <w:r>
        <w:rPr>
          <w:rFonts w:ascii="Times New Roman" w:hAnsi="Times New Roman"/>
          <w:sz w:val="28"/>
        </w:rPr>
        <w:t>1) истребование документов;</w:t>
      </w:r>
    </w:p>
    <w:p w:rsidR="00EE1164" w:rsidRDefault="00705FD5">
      <w:pPr>
        <w:pStyle w:val="ConsPlusNormal"/>
        <w:ind w:firstLine="709"/>
        <w:jc w:val="both"/>
        <w:rPr>
          <w:rFonts w:ascii="Times New Roman" w:hAnsi="Times New Roman"/>
          <w:sz w:val="28"/>
        </w:rPr>
      </w:pPr>
      <w:r>
        <w:rPr>
          <w:rFonts w:ascii="Times New Roman" w:hAnsi="Times New Roman"/>
          <w:sz w:val="28"/>
        </w:rPr>
        <w:t>2) получение письменных объяснений;</w:t>
      </w:r>
    </w:p>
    <w:p w:rsidR="00EE1164" w:rsidRDefault="00705FD5">
      <w:pPr>
        <w:pStyle w:val="ConsPlusNormal"/>
        <w:ind w:firstLine="709"/>
        <w:jc w:val="both"/>
        <w:rPr>
          <w:rFonts w:ascii="Times New Roman" w:hAnsi="Times New Roman"/>
          <w:sz w:val="28"/>
        </w:rPr>
      </w:pPr>
      <w:r>
        <w:rPr>
          <w:rFonts w:ascii="Times New Roman" w:hAnsi="Times New Roman"/>
          <w:sz w:val="28"/>
        </w:rPr>
        <w:t>3) экспертиза.</w:t>
      </w:r>
      <w:bookmarkEnd w:id="5"/>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4.5.5. В ходе проведения контрольного мероприятия инспектор вправе предъявить (направить) контролируемому лицу требование о представлении </w:t>
      </w:r>
      <w:r>
        <w:rPr>
          <w:rFonts w:ascii="Times New Roman" w:hAnsi="Times New Roman"/>
          <w:sz w:val="28"/>
        </w:rPr>
        <w:lastRenderedPageBreak/>
        <w:t>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ascii="Times New Roman" w:hAnsi="Times New Roman"/>
          <w:color w:val="FF0000"/>
          <w:sz w:val="28"/>
        </w:rPr>
        <w:t xml:space="preserve">, </w:t>
      </w:r>
      <w:r>
        <w:rPr>
          <w:rFonts w:ascii="Times New Roman" w:hAnsi="Times New Roman"/>
          <w:sz w:val="28"/>
        </w:rPr>
        <w:t>в том числе материалов фотосъемки, аудио- и видеозаписи, информационных баз, банков данных, а также носителей информации.</w:t>
      </w:r>
    </w:p>
    <w:p w:rsidR="00EE1164" w:rsidRDefault="00705FD5">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EE1164" w:rsidRDefault="00705FD5">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rsidR="00EE1164" w:rsidRDefault="00705FD5">
      <w:pPr>
        <w:pStyle w:val="ConsPlusNormal"/>
        <w:ind w:firstLine="709"/>
        <w:jc w:val="both"/>
        <w:rPr>
          <w:rFonts w:ascii="Times New Roman" w:hAnsi="Times New Roman"/>
          <w:sz w:val="28"/>
        </w:rPr>
      </w:pPr>
      <w:r>
        <w:rPr>
          <w:rFonts w:ascii="Times New Roman" w:hAnsi="Times New Roman"/>
          <w:sz w:val="28"/>
        </w:rPr>
        <w:t>4.5.6. Письменные объяснения могут быть запрошены инспектором от контролируемого лица или его представителя, свидетелей.</w:t>
      </w:r>
    </w:p>
    <w:p w:rsidR="00EE1164" w:rsidRDefault="00705FD5">
      <w:pPr>
        <w:pStyle w:val="ConsPlusNormal"/>
        <w:ind w:firstLine="709"/>
        <w:jc w:val="both"/>
        <w:rPr>
          <w:rFonts w:ascii="Times New Roman" w:hAnsi="Times New Roman"/>
          <w:sz w:val="28"/>
        </w:rPr>
      </w:pPr>
      <w:r>
        <w:rPr>
          <w:rFonts w:ascii="Times New Roman" w:hAnsi="Times New Roman"/>
          <w:sz w:val="28"/>
        </w:rPr>
        <w:t>Указанные лица предоставляют инспектору письменные объяснения в свободной форме не позднее дня окончания проверки.</w:t>
      </w:r>
    </w:p>
    <w:p w:rsidR="00EE1164" w:rsidRDefault="00705FD5">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rsidR="00EE1164" w:rsidRDefault="00705FD5">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EE1164" w:rsidRDefault="00705FD5">
      <w:pPr>
        <w:pStyle w:val="ConsPlusNormal"/>
        <w:ind w:firstLine="709"/>
        <w:jc w:val="both"/>
        <w:rPr>
          <w:rFonts w:ascii="Times New Roman" w:hAnsi="Times New Roman"/>
          <w:sz w:val="28"/>
        </w:rPr>
      </w:pPr>
      <w:r>
        <w:rPr>
          <w:rFonts w:ascii="Times New Roman" w:hAnsi="Times New Roman"/>
          <w:sz w:val="28"/>
        </w:rPr>
        <w:t>4.5.7. Экспертиза осуществляется экспертом или экспертной организацией по поручению Контрольного органа.</w:t>
      </w:r>
    </w:p>
    <w:p w:rsidR="00EE1164" w:rsidRDefault="00705FD5">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E1164" w:rsidRDefault="00705FD5">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Default="00705FD5">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Результаты экспертизы оформляются экспертным заключением по форме, утвержденной Контрольным органом. </w:t>
      </w:r>
    </w:p>
    <w:p w:rsidR="00EE1164" w:rsidRDefault="00705FD5">
      <w:pPr>
        <w:pStyle w:val="ConsPlusNormal"/>
        <w:ind w:firstLine="709"/>
        <w:jc w:val="both"/>
        <w:rPr>
          <w:rFonts w:ascii="Times New Roman" w:hAnsi="Times New Roman"/>
          <w:b/>
          <w:sz w:val="28"/>
        </w:rPr>
      </w:pPr>
      <w:r>
        <w:rPr>
          <w:rFonts w:ascii="Times New Roman" w:hAnsi="Times New Roman"/>
          <w:sz w:val="28"/>
        </w:rPr>
        <w:t>4.5.8. Оформление акта производится по месту нахождения Контрольного органа в день окончания проведения документарной проверки.</w:t>
      </w:r>
      <w:r>
        <w:rPr>
          <w:rFonts w:ascii="Times New Roman" w:hAnsi="Times New Roman"/>
          <w:b/>
          <w:sz w:val="28"/>
        </w:rPr>
        <w:t xml:space="preserve"> </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4.5.9. Внеплановая документарная проверка может проводиться только по согласованию с органами прокуратуры, за исключением случая ее </w:t>
      </w:r>
      <w:r>
        <w:rPr>
          <w:rFonts w:ascii="Times New Roman" w:hAnsi="Times New Roman"/>
          <w:sz w:val="28"/>
        </w:rPr>
        <w:lastRenderedPageBreak/>
        <w:t>проведения в соответствии с пунктами 3, 4 части 1 статьи 57 Федерального закона № 248-ФЗ.</w:t>
      </w:r>
    </w:p>
    <w:p w:rsidR="00EE1164" w:rsidRDefault="00EE1164">
      <w:pPr>
        <w:pStyle w:val="a3"/>
        <w:widowControl/>
        <w:tabs>
          <w:tab w:val="left" w:pos="1134"/>
        </w:tabs>
        <w:ind w:left="0" w:firstLine="709"/>
        <w:jc w:val="both"/>
        <w:rPr>
          <w:strike/>
        </w:rPr>
      </w:pPr>
    </w:p>
    <w:p w:rsidR="00EE1164" w:rsidRDefault="00705FD5">
      <w:pPr>
        <w:pStyle w:val="a3"/>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rsidR="00EE1164" w:rsidRDefault="00EE1164">
      <w:pPr>
        <w:pStyle w:val="a3"/>
        <w:widowControl/>
        <w:tabs>
          <w:tab w:val="left" w:pos="1134"/>
        </w:tabs>
        <w:ind w:left="0" w:firstLine="709"/>
        <w:jc w:val="both"/>
        <w:rPr>
          <w:rFonts w:ascii="Times New Roman" w:hAnsi="Times New Roman"/>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EE1164" w:rsidRDefault="00705FD5">
      <w:pPr>
        <w:pStyle w:val="ConsPlusNormal"/>
        <w:ind w:firstLine="709"/>
        <w:jc w:val="both"/>
        <w:rPr>
          <w:rFonts w:ascii="Times New Roman" w:hAnsi="Times New Roman"/>
          <w:sz w:val="28"/>
        </w:rPr>
      </w:pPr>
      <w:r>
        <w:rPr>
          <w:rFonts w:ascii="Times New Roman" w:hAnsi="Times New Roman"/>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Default="00705FD5">
      <w:pPr>
        <w:pStyle w:val="a3"/>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rsidR="00EE1164" w:rsidRDefault="00705FD5">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E1164" w:rsidRDefault="00705FD5">
      <w:pPr>
        <w:pStyle w:val="HTML"/>
        <w:ind w:firstLine="709"/>
        <w:jc w:val="both"/>
        <w:rPr>
          <w:rFonts w:ascii="Verdana" w:hAnsi="Verdana"/>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w:t>
      </w:r>
      <w:r w:rsidR="00FB10CA">
        <w:rPr>
          <w:rFonts w:ascii="Times New Roman" w:hAnsi="Times New Roman"/>
          <w:sz w:val="28"/>
        </w:rPr>
        <w:t xml:space="preserve"> рамках иного вида контрольных </w:t>
      </w:r>
      <w:r>
        <w:rPr>
          <w:rFonts w:ascii="Times New Roman" w:hAnsi="Times New Roman"/>
          <w:sz w:val="28"/>
        </w:rPr>
        <w:t>мероприятий.</w:t>
      </w:r>
    </w:p>
    <w:p w:rsidR="00EE1164" w:rsidRDefault="00705FD5">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rsidR="00EE1164" w:rsidRDefault="00705FD5">
      <w:pPr>
        <w:pStyle w:val="ConsPlusNormal"/>
        <w:ind w:firstLine="709"/>
        <w:jc w:val="both"/>
        <w:rPr>
          <w:rFonts w:ascii="Times New Roman" w:hAnsi="Times New Roman"/>
          <w:sz w:val="28"/>
        </w:rPr>
      </w:pPr>
      <w:bookmarkStart w:id="6" w:name="_Hlk73715973"/>
      <w:r>
        <w:rPr>
          <w:rFonts w:ascii="Times New Roman" w:hAnsi="Times New Roman"/>
          <w:sz w:val="28"/>
        </w:rPr>
        <w:t>1) осмотр;</w:t>
      </w:r>
    </w:p>
    <w:p w:rsidR="00EE1164" w:rsidRDefault="00705FD5">
      <w:pPr>
        <w:pStyle w:val="ConsPlusNormal"/>
        <w:ind w:firstLine="709"/>
        <w:jc w:val="both"/>
        <w:rPr>
          <w:rFonts w:ascii="Times New Roman" w:hAnsi="Times New Roman"/>
          <w:sz w:val="28"/>
        </w:rPr>
      </w:pPr>
      <w:r>
        <w:rPr>
          <w:rFonts w:ascii="Times New Roman" w:hAnsi="Times New Roman"/>
          <w:sz w:val="28"/>
        </w:rPr>
        <w:t>2) опрос;</w:t>
      </w:r>
    </w:p>
    <w:p w:rsidR="00EE1164" w:rsidRDefault="00705FD5">
      <w:pPr>
        <w:pStyle w:val="ConsPlusNormal"/>
        <w:ind w:firstLine="709"/>
        <w:jc w:val="both"/>
        <w:rPr>
          <w:rFonts w:ascii="Times New Roman" w:hAnsi="Times New Roman"/>
          <w:sz w:val="28"/>
        </w:rPr>
      </w:pPr>
      <w:r>
        <w:rPr>
          <w:rFonts w:ascii="Times New Roman" w:hAnsi="Times New Roman"/>
          <w:sz w:val="28"/>
        </w:rPr>
        <w:t>3) истребование документов;</w:t>
      </w:r>
    </w:p>
    <w:p w:rsidR="00EE1164" w:rsidRDefault="00705FD5">
      <w:pPr>
        <w:pStyle w:val="ConsPlusNormal"/>
        <w:ind w:firstLine="709"/>
        <w:jc w:val="both"/>
        <w:rPr>
          <w:rFonts w:ascii="Times New Roman" w:hAnsi="Times New Roman"/>
          <w:sz w:val="28"/>
        </w:rPr>
      </w:pPr>
      <w:r>
        <w:rPr>
          <w:rFonts w:ascii="Times New Roman" w:hAnsi="Times New Roman"/>
          <w:sz w:val="28"/>
        </w:rPr>
        <w:t>4) получение письменных объяснений;</w:t>
      </w:r>
    </w:p>
    <w:p w:rsidR="00EE1164" w:rsidRDefault="00705FD5">
      <w:pPr>
        <w:pStyle w:val="ConsPlusNormal"/>
        <w:ind w:firstLine="709"/>
        <w:jc w:val="both"/>
        <w:rPr>
          <w:rFonts w:ascii="Times New Roman" w:hAnsi="Times New Roman"/>
          <w:sz w:val="28"/>
        </w:rPr>
      </w:pPr>
      <w:r>
        <w:rPr>
          <w:rFonts w:ascii="Times New Roman" w:hAnsi="Times New Roman"/>
          <w:sz w:val="28"/>
        </w:rPr>
        <w:lastRenderedPageBreak/>
        <w:t>5) экспертиза.</w:t>
      </w:r>
      <w:bookmarkEnd w:id="6"/>
    </w:p>
    <w:p w:rsidR="00EE1164" w:rsidRDefault="00705FD5">
      <w:pPr>
        <w:pStyle w:val="ConsPlusNormal"/>
        <w:ind w:firstLine="709"/>
        <w:jc w:val="both"/>
        <w:rPr>
          <w:rFonts w:ascii="Times New Roman" w:hAnsi="Times New Roman"/>
          <w:sz w:val="28"/>
        </w:rPr>
      </w:pPr>
      <w:r>
        <w:rPr>
          <w:rFonts w:ascii="Times New Roman" w:hAnsi="Times New Roman"/>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EE1164" w:rsidRDefault="00705FD5">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E1164" w:rsidRDefault="00705FD5">
      <w:pPr>
        <w:pStyle w:val="ConsPlusNormal"/>
        <w:ind w:firstLine="709"/>
        <w:jc w:val="both"/>
        <w:rPr>
          <w:rFonts w:ascii="Times New Roman" w:hAnsi="Times New Roman"/>
          <w:sz w:val="28"/>
        </w:rPr>
      </w:pPr>
      <w:r>
        <w:rPr>
          <w:rFonts w:ascii="Times New Roman" w:hAnsi="Times New Roman"/>
          <w:sz w:val="28"/>
        </w:rPr>
        <w:t>По результатам осмотра составляется протокол осмотра.</w:t>
      </w:r>
    </w:p>
    <w:p w:rsidR="00EE1164" w:rsidRDefault="00705FD5">
      <w:pPr>
        <w:pStyle w:val="ConsPlusNormal"/>
        <w:ind w:firstLine="709"/>
        <w:jc w:val="both"/>
        <w:rPr>
          <w:rFonts w:ascii="Times New Roman" w:hAnsi="Times New Roman"/>
          <w:sz w:val="28"/>
        </w:rPr>
      </w:pPr>
      <w:r>
        <w:rPr>
          <w:rFonts w:ascii="Times New Roman" w:hAnsi="Times New Roman"/>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E1164" w:rsidRDefault="00705FD5">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Default="00705FD5">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E1164" w:rsidRDefault="00705FD5">
      <w:pPr>
        <w:pStyle w:val="ConsPlusNormal"/>
        <w:ind w:firstLine="709"/>
        <w:jc w:val="both"/>
        <w:rPr>
          <w:rFonts w:ascii="Times New Roman" w:hAnsi="Times New Roman"/>
          <w:sz w:val="28"/>
        </w:rPr>
      </w:pPr>
      <w:r>
        <w:rPr>
          <w:rFonts w:ascii="Times New Roman" w:hAnsi="Times New Roman"/>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E1164" w:rsidRDefault="00705FD5">
      <w:pPr>
        <w:pStyle w:val="ConsPlusNormal"/>
        <w:ind w:firstLine="709"/>
        <w:jc w:val="both"/>
        <w:rPr>
          <w:rFonts w:ascii="Times New Roman" w:hAnsi="Times New Roman"/>
          <w:sz w:val="28"/>
        </w:rPr>
      </w:pPr>
      <w:r>
        <w:rPr>
          <w:rFonts w:ascii="Times New Roman" w:hAnsi="Times New Roman"/>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E1164" w:rsidRDefault="00705FD5">
      <w:pPr>
        <w:pStyle w:val="ConsPlusNormal"/>
        <w:ind w:firstLine="709"/>
        <w:jc w:val="both"/>
        <w:rPr>
          <w:rFonts w:ascii="Times New Roman" w:hAnsi="Times New Roman"/>
          <w:color w:val="FF0000"/>
          <w:sz w:val="28"/>
        </w:rPr>
      </w:pPr>
      <w:r>
        <w:rPr>
          <w:rFonts w:ascii="Times New Roman" w:hAnsi="Times New Roman"/>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EE1164" w:rsidRDefault="00705FD5">
      <w:pPr>
        <w:pStyle w:val="ConsPlusNormal"/>
        <w:ind w:firstLine="709"/>
        <w:jc w:val="both"/>
        <w:rPr>
          <w:rFonts w:ascii="Times New Roman" w:hAnsi="Times New Roman"/>
          <w:sz w:val="28"/>
        </w:rPr>
      </w:pPr>
      <w:r>
        <w:rPr>
          <w:rFonts w:ascii="Times New Roman" w:hAnsi="Times New Roman"/>
          <w:sz w:val="28"/>
        </w:rPr>
        <w:t>4.6.12. По окончании проведения выездной проверки инспектор составляет акт выездной проверки.</w:t>
      </w:r>
    </w:p>
    <w:p w:rsidR="00EE1164" w:rsidRDefault="00705FD5">
      <w:pPr>
        <w:pStyle w:val="ConsPlusNormal"/>
        <w:ind w:firstLine="709"/>
        <w:jc w:val="both"/>
        <w:rPr>
          <w:rFonts w:ascii="Times New Roman" w:hAnsi="Times New Roman"/>
          <w:sz w:val="28"/>
        </w:rPr>
      </w:pPr>
      <w:r>
        <w:rPr>
          <w:rFonts w:ascii="Times New Roman" w:hAnsi="Times New Roman"/>
          <w:sz w:val="28"/>
        </w:rPr>
        <w:t>Информация о проведении фотосъемки, аудио- и видеозаписи отражается в акте проверки.</w:t>
      </w:r>
    </w:p>
    <w:p w:rsidR="00EE1164" w:rsidRDefault="00705FD5">
      <w:pPr>
        <w:pStyle w:val="ConsPlusNormal"/>
        <w:ind w:firstLine="709"/>
        <w:jc w:val="both"/>
        <w:rPr>
          <w:rFonts w:ascii="Times New Roman" w:hAnsi="Times New Roman"/>
          <w:sz w:val="28"/>
        </w:rPr>
      </w:pPr>
      <w:r>
        <w:rPr>
          <w:rFonts w:ascii="Times New Roman" w:hAnsi="Times New Roman"/>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w:t>
      </w:r>
      <w:r>
        <w:rPr>
          <w:rFonts w:ascii="Times New Roman" w:hAnsi="Times New Roman"/>
          <w:sz w:val="28"/>
        </w:rPr>
        <w:lastRenderedPageBreak/>
        <w:t xml:space="preserve">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0"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E1164" w:rsidRDefault="00705FD5">
      <w:pPr>
        <w:widowControl/>
        <w:ind w:firstLine="709"/>
        <w:jc w:val="both"/>
        <w:rPr>
          <w:rFonts w:ascii="Times New Roman" w:hAnsi="Times New Roman"/>
          <w:sz w:val="28"/>
        </w:rPr>
      </w:pPr>
      <w:r>
        <w:rPr>
          <w:rFonts w:ascii="Times New Roman" w:hAnsi="Times New Roman"/>
          <w:sz w:val="28"/>
        </w:rPr>
        <w:t>1) временной нетрудоспособности;</w:t>
      </w:r>
    </w:p>
    <w:p w:rsidR="00EE1164" w:rsidRDefault="00705FD5">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EE1164" w:rsidRDefault="00705FD5">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E1164" w:rsidRDefault="00705FD5">
      <w:pPr>
        <w:ind w:firstLine="709"/>
        <w:jc w:val="both"/>
        <w:rPr>
          <w:rFonts w:ascii="Times New Roman" w:hAnsi="Times New Roman"/>
          <w:sz w:val="28"/>
        </w:rPr>
      </w:pPr>
      <w:r>
        <w:rPr>
          <w:rFonts w:ascii="Times New Roman" w:hAnsi="Times New Roman"/>
          <w:sz w:val="28"/>
        </w:rPr>
        <w:t>4) нахождения в служебной командировке.</w:t>
      </w:r>
    </w:p>
    <w:p w:rsidR="00EE1164" w:rsidRDefault="00705FD5">
      <w:pPr>
        <w:pStyle w:val="ConsPlusNormal"/>
        <w:ind w:firstLine="709"/>
        <w:jc w:val="both"/>
        <w:rPr>
          <w:rFonts w:ascii="Times New Roman" w:hAnsi="Times New Roman"/>
          <w:sz w:val="28"/>
        </w:rPr>
      </w:pPr>
      <w:r>
        <w:rPr>
          <w:rFonts w:ascii="Times New Roman" w:hAnsi="Times New Roman"/>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E1164" w:rsidRDefault="00EE1164">
      <w:pPr>
        <w:pStyle w:val="ConsPlusNormal"/>
        <w:ind w:firstLine="0"/>
        <w:jc w:val="center"/>
        <w:rPr>
          <w:rFonts w:ascii="Times New Roman" w:hAnsi="Times New Roman"/>
          <w:sz w:val="28"/>
        </w:rPr>
      </w:pPr>
    </w:p>
    <w:p w:rsidR="00EE1164" w:rsidRDefault="00705FD5">
      <w:pPr>
        <w:pStyle w:val="ConsPlusNormal"/>
        <w:ind w:firstLine="0"/>
        <w:jc w:val="center"/>
        <w:rPr>
          <w:rFonts w:ascii="Times New Roman" w:hAnsi="Times New Roman"/>
          <w:sz w:val="28"/>
        </w:rPr>
      </w:pPr>
      <w:r>
        <w:rPr>
          <w:rFonts w:ascii="Times New Roman" w:hAnsi="Times New Roman"/>
          <w:sz w:val="28"/>
        </w:rPr>
        <w:t>4.7. Инспекционный визит</w:t>
      </w:r>
    </w:p>
    <w:p w:rsidR="00EE1164" w:rsidRDefault="00EE1164">
      <w:pPr>
        <w:pStyle w:val="ConsPlusNormal"/>
        <w:ind w:firstLine="709"/>
        <w:jc w:val="center"/>
        <w:rPr>
          <w:rFonts w:ascii="Times New Roman" w:hAnsi="Times New Roman"/>
          <w:b/>
          <w:sz w:val="28"/>
        </w:rPr>
      </w:pPr>
    </w:p>
    <w:p w:rsidR="00EE1164" w:rsidRDefault="00705FD5">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1164" w:rsidRDefault="00705FD5">
      <w:pPr>
        <w:pStyle w:val="ConsPlusNormal"/>
        <w:ind w:firstLine="709"/>
        <w:jc w:val="both"/>
        <w:rPr>
          <w:rFonts w:ascii="Times New Roman" w:hAnsi="Times New Roman"/>
          <w:sz w:val="28"/>
        </w:rPr>
      </w:pPr>
      <w:r>
        <w:rPr>
          <w:rFonts w:ascii="Times New Roman" w:hAnsi="Times New Roman"/>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Default="00705FD5">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rsidR="00EE1164" w:rsidRDefault="00705FD5">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rsidR="00EE1164" w:rsidRDefault="00705FD5">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rsidR="00EE1164" w:rsidRDefault="00705FD5">
      <w:pPr>
        <w:pStyle w:val="ConsPlusNormal"/>
        <w:ind w:firstLine="709"/>
        <w:jc w:val="both"/>
        <w:rPr>
          <w:rFonts w:ascii="Times New Roman" w:hAnsi="Times New Roman"/>
          <w:sz w:val="28"/>
        </w:rPr>
      </w:pPr>
      <w:bookmarkStart w:id="7" w:name="_Hlk73715943"/>
      <w:r>
        <w:rPr>
          <w:rFonts w:ascii="Times New Roman" w:hAnsi="Times New Roman"/>
          <w:sz w:val="28"/>
        </w:rPr>
        <w:t>а) осмотр;</w:t>
      </w:r>
    </w:p>
    <w:p w:rsidR="00EE1164" w:rsidRDefault="00705FD5">
      <w:pPr>
        <w:pStyle w:val="ConsPlusNormal"/>
        <w:ind w:firstLine="709"/>
        <w:jc w:val="both"/>
        <w:rPr>
          <w:rFonts w:ascii="Times New Roman" w:hAnsi="Times New Roman"/>
          <w:sz w:val="28"/>
        </w:rPr>
      </w:pPr>
      <w:r>
        <w:rPr>
          <w:rFonts w:ascii="Times New Roman" w:hAnsi="Times New Roman"/>
          <w:sz w:val="28"/>
        </w:rPr>
        <w:t>б) опрос;</w:t>
      </w:r>
    </w:p>
    <w:p w:rsidR="00EE1164" w:rsidRDefault="00705FD5">
      <w:pPr>
        <w:pStyle w:val="ConsPlusNormal"/>
        <w:ind w:firstLine="709"/>
        <w:jc w:val="both"/>
        <w:rPr>
          <w:rFonts w:ascii="Times New Roman" w:hAnsi="Times New Roman"/>
          <w:sz w:val="28"/>
        </w:rPr>
      </w:pPr>
      <w:r>
        <w:rPr>
          <w:rFonts w:ascii="Times New Roman" w:hAnsi="Times New Roman"/>
          <w:sz w:val="28"/>
        </w:rPr>
        <w:t>в) получение письменных объяснений;</w:t>
      </w:r>
    </w:p>
    <w:p w:rsidR="00EE1164" w:rsidRDefault="00705FD5">
      <w:pPr>
        <w:pStyle w:val="ConsPlusNormal"/>
        <w:ind w:firstLine="709"/>
        <w:jc w:val="both"/>
        <w:rPr>
          <w:rFonts w:ascii="Times New Roman" w:hAnsi="Times New Roman"/>
          <w:sz w:val="28"/>
        </w:rPr>
      </w:pPr>
      <w:r>
        <w:rPr>
          <w:rFonts w:ascii="Times New Roman" w:hAnsi="Times New Roman"/>
          <w:sz w:val="28"/>
        </w:rPr>
        <w:t>г) истребование документов</w:t>
      </w:r>
      <w:bookmarkEnd w:id="7"/>
      <w:r>
        <w:rPr>
          <w:rFonts w:ascii="Times New Roman" w:hAnsi="Times New Roman"/>
          <w:sz w:val="28"/>
        </w:rPr>
        <w:t xml:space="preserve">, которые в соответствии с обязательными </w:t>
      </w:r>
      <w:r>
        <w:rPr>
          <w:rFonts w:ascii="Times New Roman" w:hAnsi="Times New Roman"/>
          <w:sz w:val="28"/>
        </w:rPr>
        <w:lastRenderedPageBreak/>
        <w:t>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1164" w:rsidRDefault="00705FD5">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EE1164" w:rsidRDefault="00705FD5">
      <w:pPr>
        <w:pStyle w:val="HTML"/>
        <w:ind w:firstLine="709"/>
        <w:jc w:val="both"/>
        <w:rPr>
          <w:rFonts w:ascii="Times New Roman" w:hAnsi="Times New Roman"/>
          <w:sz w:val="28"/>
        </w:rPr>
      </w:pPr>
      <w:r>
        <w:rPr>
          <w:rFonts w:ascii="Times New Roman" w:hAnsi="Times New Roman"/>
          <w:sz w:val="28"/>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EE1164" w:rsidRDefault="00EE1164">
      <w:pPr>
        <w:pStyle w:val="ConsPlusNormal"/>
        <w:ind w:firstLine="709"/>
        <w:jc w:val="center"/>
        <w:rPr>
          <w:rFonts w:ascii="Times New Roman" w:hAnsi="Times New Roman"/>
          <w:sz w:val="28"/>
        </w:rPr>
      </w:pPr>
    </w:p>
    <w:p w:rsidR="00EE1164" w:rsidRDefault="00705FD5">
      <w:pPr>
        <w:pStyle w:val="ConsPlusNormal"/>
        <w:ind w:firstLine="0"/>
        <w:jc w:val="center"/>
        <w:rPr>
          <w:rFonts w:ascii="Times New Roman" w:hAnsi="Times New Roman"/>
          <w:sz w:val="28"/>
        </w:rPr>
      </w:pPr>
      <w:r>
        <w:rPr>
          <w:rFonts w:ascii="Times New Roman" w:hAnsi="Times New Roman"/>
          <w:sz w:val="28"/>
        </w:rPr>
        <w:t xml:space="preserve">4.8. Наблюдение за соблюдением обязательных требований </w:t>
      </w:r>
    </w:p>
    <w:p w:rsidR="00EE1164" w:rsidRDefault="00705FD5">
      <w:pPr>
        <w:pStyle w:val="ConsPlusNormal"/>
        <w:ind w:firstLine="0"/>
        <w:jc w:val="center"/>
        <w:rPr>
          <w:rFonts w:ascii="Times New Roman" w:hAnsi="Times New Roman"/>
          <w:sz w:val="28"/>
        </w:rPr>
      </w:pPr>
      <w:r>
        <w:rPr>
          <w:rFonts w:ascii="Times New Roman" w:hAnsi="Times New Roman"/>
          <w:sz w:val="28"/>
        </w:rPr>
        <w:t>(мониторинг безопасности)</w:t>
      </w:r>
    </w:p>
    <w:p w:rsidR="00EE1164" w:rsidRDefault="00EE1164">
      <w:pPr>
        <w:pStyle w:val="ConsPlusNormal"/>
        <w:ind w:firstLine="709"/>
        <w:jc w:val="center"/>
        <w:rPr>
          <w:rFonts w:ascii="Times New Roman" w:hAnsi="Times New Roman"/>
          <w:b/>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E1164" w:rsidRDefault="00705FD5">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E1164" w:rsidRDefault="00705FD5">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rsidR="00EE1164" w:rsidRDefault="00705FD5">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rsidR="00EE1164" w:rsidRDefault="00705FD5">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1164" w:rsidRDefault="00705FD5">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1164" w:rsidRDefault="00EE1164">
      <w:pPr>
        <w:pStyle w:val="ConsPlusNormal"/>
        <w:ind w:firstLine="709"/>
        <w:jc w:val="both"/>
        <w:rPr>
          <w:rFonts w:ascii="Times New Roman" w:hAnsi="Times New Roman"/>
          <w:sz w:val="28"/>
        </w:rPr>
      </w:pPr>
    </w:p>
    <w:p w:rsidR="00026D5E" w:rsidRDefault="00026D5E">
      <w:pPr>
        <w:pStyle w:val="ConsPlusNormal"/>
        <w:ind w:firstLine="709"/>
        <w:jc w:val="both"/>
        <w:rPr>
          <w:rFonts w:ascii="Times New Roman" w:hAnsi="Times New Roman"/>
          <w:sz w:val="28"/>
        </w:rPr>
      </w:pPr>
    </w:p>
    <w:p w:rsidR="00EE1164" w:rsidRDefault="00705FD5">
      <w:pPr>
        <w:pStyle w:val="ConsPlusNormal"/>
        <w:ind w:firstLine="0"/>
        <w:jc w:val="center"/>
        <w:rPr>
          <w:rFonts w:ascii="Times New Roman" w:hAnsi="Times New Roman"/>
          <w:sz w:val="28"/>
        </w:rPr>
      </w:pPr>
      <w:r>
        <w:rPr>
          <w:rFonts w:ascii="Times New Roman" w:hAnsi="Times New Roman"/>
          <w:sz w:val="28"/>
        </w:rPr>
        <w:lastRenderedPageBreak/>
        <w:t>4.9. Выездное обследование</w:t>
      </w:r>
    </w:p>
    <w:p w:rsidR="00EE1164" w:rsidRDefault="00EE1164">
      <w:pPr>
        <w:pStyle w:val="ConsPlusNormal"/>
        <w:ind w:firstLine="709"/>
        <w:jc w:val="center"/>
        <w:rPr>
          <w:rFonts w:ascii="Times New Roman" w:hAnsi="Times New Roman"/>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EE1164" w:rsidRDefault="00705FD5">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EE1164" w:rsidRDefault="00705FD5">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EE1164" w:rsidRDefault="00EE1164">
      <w:pPr>
        <w:pStyle w:val="HTML"/>
        <w:ind w:firstLine="709"/>
        <w:jc w:val="both"/>
        <w:rPr>
          <w:rFonts w:ascii="Times New Roman" w:hAnsi="Times New Roman"/>
          <w:sz w:val="28"/>
        </w:rPr>
      </w:pPr>
    </w:p>
    <w:p w:rsidR="00EE1164" w:rsidRDefault="00705FD5">
      <w:pPr>
        <w:pStyle w:val="ConsPlusNormal"/>
        <w:ind w:firstLine="0"/>
        <w:jc w:val="center"/>
        <w:rPr>
          <w:rFonts w:ascii="Times New Roman" w:hAnsi="Times New Roman"/>
          <w:b/>
          <w:sz w:val="28"/>
        </w:rPr>
      </w:pPr>
      <w:r>
        <w:rPr>
          <w:rFonts w:ascii="Times New Roman" w:hAnsi="Times New Roman"/>
          <w:b/>
          <w:sz w:val="28"/>
        </w:rPr>
        <w:t>5. Досудебное обжалование</w:t>
      </w:r>
    </w:p>
    <w:p w:rsidR="00EE1164" w:rsidRDefault="00EE1164">
      <w:pPr>
        <w:pStyle w:val="ConsPlusNormal"/>
        <w:ind w:firstLine="709"/>
        <w:jc w:val="center"/>
        <w:rPr>
          <w:rFonts w:ascii="Times New Roman" w:hAnsi="Times New Roman"/>
          <w:b/>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E1164" w:rsidRDefault="00705FD5">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rsidR="00EE1164" w:rsidRDefault="00705FD5">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rsidR="00EE1164" w:rsidRDefault="00705FD5">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rsidR="00EE1164" w:rsidRDefault="00705FD5">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rsidR="00EE1164" w:rsidRDefault="00705FD5">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rsidR="00EE1164" w:rsidRDefault="00705FD5">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EE1164" w:rsidRDefault="00705FD5">
      <w:pPr>
        <w:pStyle w:val="ConsPlusNormal"/>
        <w:ind w:firstLine="709"/>
        <w:jc w:val="both"/>
        <w:rPr>
          <w:rFonts w:ascii="Times New Roman" w:hAnsi="Times New Roman"/>
        </w:rPr>
      </w:pPr>
      <w:r>
        <w:rPr>
          <w:rFonts w:ascii="Times New Roman" w:hAnsi="Times New Roman"/>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rPr>
          <w:rFonts w:ascii="Times New Roman" w:hAnsi="Times New Roman"/>
        </w:rPr>
        <w:t xml:space="preserve"> </w:t>
      </w:r>
    </w:p>
    <w:p w:rsidR="00EE1164" w:rsidRDefault="00705FD5">
      <w:pPr>
        <w:pStyle w:val="ConsPlusNormal"/>
        <w:ind w:firstLine="709"/>
        <w:jc w:val="both"/>
        <w:rPr>
          <w:rFonts w:ascii="Times New Roman" w:hAnsi="Times New Roman"/>
          <w:sz w:val="28"/>
        </w:rPr>
      </w:pPr>
      <w:r>
        <w:rPr>
          <w:rFonts w:ascii="Times New Roman" w:hAnsi="Times New Roman"/>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EE1164" w:rsidRDefault="00705FD5">
      <w:pPr>
        <w:pStyle w:val="ConsPlusNormal"/>
        <w:ind w:firstLine="709"/>
        <w:jc w:val="both"/>
        <w:rPr>
          <w:rFonts w:ascii="Times New Roman" w:hAnsi="Times New Roman"/>
          <w:sz w:val="28"/>
        </w:rPr>
      </w:pPr>
      <w:r>
        <w:rPr>
          <w:rFonts w:ascii="Times New Roman" w:hAnsi="Times New Roman"/>
          <w:sz w:val="28"/>
        </w:rPr>
        <w:lastRenderedPageBreak/>
        <w:t xml:space="preserve">Материалы, прикладываемые к жалобе, в том числе фото- и видеоматериалы, представляются контролируемым лицом в электронном виде. </w:t>
      </w:r>
    </w:p>
    <w:p w:rsidR="00EE1164" w:rsidRDefault="00705FD5">
      <w:pPr>
        <w:pStyle w:val="ConsPlusNormal"/>
        <w:ind w:firstLine="709"/>
        <w:jc w:val="both"/>
        <w:rPr>
          <w:rFonts w:ascii="Times New Roman" w:hAnsi="Times New Roman"/>
          <w:sz w:val="28"/>
        </w:rPr>
      </w:pPr>
      <w:r>
        <w:rPr>
          <w:rFonts w:ascii="Times New Roman" w:hAnsi="Times New Roman"/>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E1164" w:rsidRDefault="00705FD5">
      <w:pPr>
        <w:pStyle w:val="ConsPlusNormal"/>
        <w:ind w:firstLine="709"/>
        <w:jc w:val="both"/>
        <w:rPr>
          <w:rFonts w:ascii="Times New Roman" w:hAnsi="Times New Roman"/>
          <w:sz w:val="28"/>
        </w:rPr>
      </w:pPr>
      <w:r>
        <w:rPr>
          <w:rFonts w:ascii="Times New Roman" w:hAnsi="Times New Roman"/>
          <w:sz w:val="28"/>
        </w:rPr>
        <w:t>Жалоба на решение, действие (бездействие) руководителя  Контрольного органа рассматривается руководителем Контрольного органа.</w:t>
      </w:r>
    </w:p>
    <w:p w:rsidR="00EE1164" w:rsidRDefault="00705FD5">
      <w:pPr>
        <w:pStyle w:val="ConsPlusNormal"/>
        <w:ind w:firstLine="709"/>
        <w:jc w:val="both"/>
        <w:rPr>
          <w:rFonts w:ascii="Times New Roman" w:hAnsi="Times New Roman"/>
          <w:sz w:val="28"/>
        </w:rPr>
      </w:pPr>
      <w:r>
        <w:rPr>
          <w:rFonts w:ascii="Times New Roman" w:hAnsi="Times New Roman"/>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EE1164" w:rsidRDefault="00705FD5">
      <w:pPr>
        <w:pStyle w:val="ConsPlusNormal"/>
        <w:ind w:firstLine="709"/>
        <w:jc w:val="both"/>
        <w:rPr>
          <w:rFonts w:ascii="Times New Roman" w:hAnsi="Times New Roman"/>
          <w:sz w:val="28"/>
        </w:rPr>
      </w:pPr>
      <w:r>
        <w:rPr>
          <w:rFonts w:ascii="Times New Roman" w:hAnsi="Times New Roman"/>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E1164" w:rsidRDefault="00705FD5">
      <w:pPr>
        <w:pStyle w:val="ConsPlusNormal"/>
        <w:ind w:firstLine="709"/>
        <w:jc w:val="both"/>
        <w:rPr>
          <w:rFonts w:ascii="Times New Roman" w:hAnsi="Times New Roman"/>
          <w:sz w:val="28"/>
        </w:rPr>
      </w:pPr>
      <w:r>
        <w:rPr>
          <w:rFonts w:ascii="Times New Roman" w:hAnsi="Times New Roman"/>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EE1164" w:rsidRDefault="00705FD5">
      <w:pPr>
        <w:pStyle w:val="ConsPlusNormal"/>
        <w:ind w:firstLine="709"/>
        <w:jc w:val="both"/>
        <w:rPr>
          <w:rFonts w:ascii="Times New Roman" w:hAnsi="Times New Roman"/>
          <w:sz w:val="28"/>
        </w:rPr>
      </w:pPr>
      <w:r>
        <w:rPr>
          <w:rFonts w:ascii="Times New Roman" w:hAnsi="Times New Roman"/>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E1164" w:rsidRDefault="00705FD5">
      <w:pPr>
        <w:pStyle w:val="ConsPlusNormal"/>
        <w:ind w:firstLine="709"/>
        <w:jc w:val="both"/>
        <w:rPr>
          <w:rFonts w:ascii="Times New Roman" w:hAnsi="Times New Roman"/>
          <w:sz w:val="28"/>
        </w:rPr>
      </w:pPr>
      <w:r>
        <w:rPr>
          <w:rFonts w:ascii="Times New Roman" w:hAnsi="Times New Roman"/>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rsidR="00EE1164" w:rsidRDefault="00705FD5">
      <w:pPr>
        <w:pStyle w:val="ConsPlusNormal"/>
        <w:ind w:firstLine="709"/>
        <w:jc w:val="both"/>
        <w:rPr>
          <w:rFonts w:ascii="Times New Roman" w:hAnsi="Times New Roman"/>
          <w:sz w:val="28"/>
        </w:rPr>
      </w:pPr>
      <w:r>
        <w:rPr>
          <w:rFonts w:ascii="Times New Roman" w:hAnsi="Times New Roman"/>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E1164" w:rsidRDefault="00705FD5">
      <w:pPr>
        <w:pStyle w:val="ConsPlusNormal"/>
        <w:ind w:firstLine="709"/>
        <w:jc w:val="both"/>
        <w:rPr>
          <w:rFonts w:ascii="Times New Roman" w:hAnsi="Times New Roman"/>
          <w:sz w:val="28"/>
        </w:rPr>
      </w:pPr>
      <w:r>
        <w:rPr>
          <w:rFonts w:ascii="Times New Roman" w:hAnsi="Times New Roman"/>
          <w:sz w:val="28"/>
        </w:rPr>
        <w:t>1) о приостановлении исполнения обжалуемого решения Контрольного органа;</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2) об отказе в приостановлении исполнения обжалуемого решения Контрольного органа. </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E1164" w:rsidRDefault="00705FD5">
      <w:pPr>
        <w:pStyle w:val="a3"/>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rsidR="00EE1164" w:rsidRDefault="00705FD5">
      <w:pPr>
        <w:pStyle w:val="ConsPlusNormal"/>
        <w:ind w:firstLine="709"/>
        <w:jc w:val="both"/>
        <w:rPr>
          <w:rFonts w:ascii="Times New Roman" w:hAnsi="Times New Roman"/>
          <w:sz w:val="28"/>
        </w:rPr>
      </w:pPr>
      <w:r>
        <w:rPr>
          <w:rFonts w:ascii="Times New Roman" w:hAnsi="Times New Roman"/>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EE1164" w:rsidRDefault="00705FD5">
      <w:pPr>
        <w:pStyle w:val="ConsPlusNormal"/>
        <w:ind w:firstLine="709"/>
        <w:jc w:val="both"/>
        <w:rPr>
          <w:rFonts w:ascii="Times New Roman" w:hAnsi="Times New Roman"/>
          <w:sz w:val="28"/>
        </w:rPr>
      </w:pPr>
      <w:r>
        <w:rPr>
          <w:rFonts w:ascii="Times New Roman" w:hAnsi="Times New Roman"/>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E1164" w:rsidRDefault="00705FD5">
      <w:pPr>
        <w:pStyle w:val="ConsPlusNormal"/>
        <w:ind w:firstLine="709"/>
        <w:jc w:val="both"/>
        <w:rPr>
          <w:rFonts w:ascii="Times New Roman" w:hAnsi="Times New Roman"/>
          <w:sz w:val="28"/>
        </w:rPr>
      </w:pPr>
      <w:r>
        <w:rPr>
          <w:rFonts w:ascii="Times New Roman" w:hAnsi="Times New Roman"/>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4) основания и доводы, на основании которых контролируемое лицо не </w:t>
      </w:r>
      <w:r>
        <w:rPr>
          <w:rFonts w:ascii="Times New Roman" w:hAnsi="Times New Roman"/>
          <w:sz w:val="28"/>
        </w:rPr>
        <w:lastRenderedPageBreak/>
        <w:t>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E1164" w:rsidRDefault="00705FD5">
      <w:pPr>
        <w:pStyle w:val="ConsPlusNormal"/>
        <w:ind w:firstLine="709"/>
        <w:jc w:val="both"/>
        <w:rPr>
          <w:rFonts w:ascii="Times New Roman" w:hAnsi="Times New Roman"/>
          <w:sz w:val="28"/>
        </w:rPr>
      </w:pPr>
      <w:r>
        <w:rPr>
          <w:rFonts w:ascii="Times New Roman" w:hAnsi="Times New Roman"/>
          <w:sz w:val="28"/>
        </w:rPr>
        <w:t>5) требования контролируемого лица, подавшего жалобу;</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6) </w:t>
      </w:r>
      <w:bookmarkStart w:id="13" w:name="Par390"/>
      <w:bookmarkEnd w:id="13"/>
      <w:r>
        <w:rPr>
          <w:rFonts w:ascii="Times New Roman" w:hAnsi="Times New Roman"/>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EE1164" w:rsidRDefault="00705FD5">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E1164" w:rsidRDefault="00705FD5">
      <w:pPr>
        <w:pStyle w:val="ConsPlusNormal"/>
        <w:ind w:firstLine="709"/>
        <w:jc w:val="both"/>
        <w:rPr>
          <w:rFonts w:ascii="Times New Roman" w:hAnsi="Times New Roman"/>
          <w:sz w:val="28"/>
        </w:rPr>
      </w:pPr>
      <w:r>
        <w:rPr>
          <w:rFonts w:ascii="Times New Roman" w:hAnsi="Times New Roman"/>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E1164" w:rsidRDefault="00705FD5">
      <w:pPr>
        <w:pStyle w:val="ConsPlusNormal"/>
        <w:ind w:firstLine="709"/>
        <w:jc w:val="both"/>
        <w:rPr>
          <w:rFonts w:ascii="Times New Roman" w:hAnsi="Times New Roman"/>
          <w:sz w:val="28"/>
        </w:rPr>
      </w:pPr>
      <w:r>
        <w:rPr>
          <w:rFonts w:ascii="Times New Roman" w:hAnsi="Times New Roman"/>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E1164" w:rsidRDefault="00705FD5">
      <w:pPr>
        <w:pStyle w:val="ConsPlusNormal"/>
        <w:ind w:firstLine="709"/>
        <w:jc w:val="both"/>
        <w:rPr>
          <w:rFonts w:ascii="Times New Roman" w:hAnsi="Times New Roman"/>
          <w:sz w:val="28"/>
        </w:rPr>
      </w:pPr>
      <w:r>
        <w:rPr>
          <w:rFonts w:ascii="Times New Roman" w:hAnsi="Times New Roman"/>
          <w:sz w:val="28"/>
        </w:rPr>
        <w:t>5.12. Контрольный орган принимает решение об отказе в рассмотрении жалобы в течение пяти рабочих дней со дня получения жалобы, если:</w:t>
      </w:r>
    </w:p>
    <w:p w:rsidR="00EE1164" w:rsidRDefault="00705FD5">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E1164" w:rsidRDefault="00705FD5">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rsidR="00EE1164" w:rsidRDefault="00705FD5">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rsidR="00EE1164" w:rsidRDefault="00705FD5">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rsidR="00EE1164" w:rsidRDefault="00705FD5">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rsidR="00EE1164" w:rsidRDefault="00705FD5">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E1164" w:rsidRDefault="00705FD5">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E1164" w:rsidRDefault="00705FD5">
      <w:pPr>
        <w:pStyle w:val="HTML"/>
        <w:ind w:firstLine="709"/>
        <w:jc w:val="both"/>
        <w:rPr>
          <w:rFonts w:ascii="Verdana" w:hAnsi="Verdana"/>
          <w:sz w:val="28"/>
        </w:rPr>
      </w:pPr>
      <w:r>
        <w:rPr>
          <w:rFonts w:ascii="Times New Roman" w:hAnsi="Times New Roman"/>
          <w:sz w:val="28"/>
        </w:rPr>
        <w:t>8) жалоба подана в ненадлежащий орган;</w:t>
      </w:r>
    </w:p>
    <w:p w:rsidR="00EE1164" w:rsidRDefault="00705FD5">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lastRenderedPageBreak/>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EE1164" w:rsidRDefault="00705FD5">
      <w:pPr>
        <w:pStyle w:val="ConsPlusNormal"/>
        <w:ind w:firstLine="709"/>
        <w:jc w:val="both"/>
        <w:rPr>
          <w:rFonts w:ascii="Times New Roman" w:hAnsi="Times New Roman"/>
          <w:sz w:val="28"/>
        </w:rPr>
      </w:pPr>
      <w:r>
        <w:rPr>
          <w:rFonts w:ascii="Times New Roman" w:hAnsi="Times New Roman"/>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E1164" w:rsidRDefault="00705FD5">
      <w:pPr>
        <w:pStyle w:val="ConsPlusNormal"/>
        <w:ind w:firstLine="709"/>
        <w:jc w:val="both"/>
        <w:rPr>
          <w:rFonts w:ascii="Times New Roman" w:hAnsi="Times New Roman"/>
          <w:sz w:val="28"/>
        </w:rPr>
      </w:pPr>
      <w:r>
        <w:rPr>
          <w:rFonts w:ascii="Times New Roman" w:hAnsi="Times New Roman"/>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E1164" w:rsidRDefault="00705FD5">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E1164" w:rsidRDefault="00705FD5">
      <w:pPr>
        <w:pStyle w:val="ConsPlusNormal"/>
        <w:ind w:firstLine="709"/>
        <w:jc w:val="both"/>
        <w:rPr>
          <w:rFonts w:ascii="Times New Roman" w:hAnsi="Times New Roman"/>
          <w:sz w:val="28"/>
        </w:rPr>
      </w:pPr>
      <w:r>
        <w:rPr>
          <w:rFonts w:ascii="Times New Roman" w:hAnsi="Times New Roman"/>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rsidR="00EE1164" w:rsidRDefault="00705FD5">
      <w:pPr>
        <w:pStyle w:val="ConsPlusNormal"/>
        <w:ind w:firstLine="709"/>
        <w:jc w:val="both"/>
        <w:rPr>
          <w:rFonts w:ascii="Times New Roman" w:hAnsi="Times New Roman"/>
          <w:sz w:val="28"/>
        </w:rPr>
      </w:pPr>
      <w:r>
        <w:rPr>
          <w:rFonts w:ascii="Times New Roman" w:hAnsi="Times New Roman"/>
          <w:sz w:val="28"/>
        </w:rPr>
        <w:t>1) оставляет жалобу без удовлетворения;</w:t>
      </w:r>
    </w:p>
    <w:p w:rsidR="00EE1164" w:rsidRDefault="00705FD5">
      <w:pPr>
        <w:pStyle w:val="ConsPlusNormal"/>
        <w:ind w:firstLine="709"/>
        <w:jc w:val="both"/>
        <w:rPr>
          <w:rFonts w:ascii="Times New Roman" w:hAnsi="Times New Roman"/>
          <w:sz w:val="28"/>
        </w:rPr>
      </w:pPr>
      <w:r>
        <w:rPr>
          <w:rFonts w:ascii="Times New Roman" w:hAnsi="Times New Roman"/>
          <w:sz w:val="28"/>
        </w:rPr>
        <w:t>2) отменяет решение Контрольного органа полностью или частично;</w:t>
      </w:r>
    </w:p>
    <w:p w:rsidR="00EE1164" w:rsidRDefault="00705FD5">
      <w:pPr>
        <w:pStyle w:val="ConsPlusNormal"/>
        <w:ind w:firstLine="709"/>
        <w:jc w:val="both"/>
        <w:rPr>
          <w:rFonts w:ascii="Times New Roman" w:hAnsi="Times New Roman"/>
          <w:sz w:val="28"/>
        </w:rPr>
      </w:pPr>
      <w:r>
        <w:rPr>
          <w:rFonts w:ascii="Times New Roman" w:hAnsi="Times New Roman"/>
          <w:sz w:val="28"/>
        </w:rPr>
        <w:t>3) отменяет решение Контрольного органа полностью и принимает новое решение;</w:t>
      </w:r>
    </w:p>
    <w:p w:rsidR="00EE1164" w:rsidRDefault="00705FD5">
      <w:pPr>
        <w:pStyle w:val="ConsPlusNormal"/>
        <w:ind w:firstLine="709"/>
        <w:jc w:val="both"/>
        <w:rPr>
          <w:rFonts w:ascii="Times New Roman" w:hAnsi="Times New Roman"/>
          <w:sz w:val="28"/>
        </w:rPr>
      </w:pPr>
      <w:r>
        <w:rPr>
          <w:rFonts w:ascii="Times New Roman" w:hAnsi="Times New Roman"/>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E1164" w:rsidRDefault="00705FD5">
      <w:pPr>
        <w:pStyle w:val="ConsPlusNormal"/>
        <w:ind w:firstLine="709"/>
        <w:jc w:val="both"/>
        <w:rPr>
          <w:rFonts w:ascii="Times New Roman" w:hAnsi="Times New Roman"/>
          <w:sz w:val="28"/>
        </w:rPr>
      </w:pPr>
      <w:r>
        <w:rPr>
          <w:rFonts w:ascii="Times New Roman" w:hAnsi="Times New Roman"/>
          <w:sz w:val="28"/>
        </w:rPr>
        <w:t xml:space="preserve">5.21. Решение Контрольного органа, содержащее обоснование принятого решения, срок и порядок его исполнения, размещается в личном </w:t>
      </w:r>
      <w:r>
        <w:rPr>
          <w:rFonts w:ascii="Times New Roman" w:hAnsi="Times New Roman"/>
          <w:sz w:val="28"/>
        </w:rPr>
        <w:lastRenderedPageBreak/>
        <w:t>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rFonts w:ascii="Times New Roman" w:hAnsi="Times New Roman"/>
          <w:sz w:val="28"/>
          <w:highlight w:val="yellow"/>
        </w:rPr>
        <w:t xml:space="preserve"> </w:t>
      </w:r>
    </w:p>
    <w:p w:rsidR="00EE1164" w:rsidRDefault="00EE1164">
      <w:pPr>
        <w:pStyle w:val="a3"/>
        <w:widowControl/>
        <w:tabs>
          <w:tab w:val="left" w:pos="1134"/>
        </w:tabs>
        <w:ind w:left="0"/>
        <w:jc w:val="center"/>
        <w:rPr>
          <w:rFonts w:ascii="Times New Roman" w:hAnsi="Times New Roman"/>
          <w:b/>
          <w:sz w:val="28"/>
        </w:rPr>
      </w:pPr>
    </w:p>
    <w:p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rsidR="00EE1164" w:rsidRDefault="00EE1164">
      <w:pPr>
        <w:pStyle w:val="a3"/>
        <w:widowControl/>
        <w:tabs>
          <w:tab w:val="left" w:pos="1134"/>
        </w:tabs>
        <w:ind w:left="709"/>
        <w:jc w:val="center"/>
        <w:rPr>
          <w:rFonts w:ascii="Times New Roman" w:hAnsi="Times New Roman"/>
          <w:b/>
          <w:sz w:val="28"/>
        </w:rPr>
      </w:pP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6.2. Индикативные показатели результативности и эффективности муниципального контроля установлены приложением 5 к настоящему Положению.</w:t>
      </w: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EE1164" w:rsidRDefault="00EE1164">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D337CC" w:rsidRDefault="00D337CC">
      <w:pPr>
        <w:pStyle w:val="a3"/>
        <w:tabs>
          <w:tab w:val="left" w:pos="1134"/>
        </w:tabs>
        <w:ind w:left="0" w:firstLine="720"/>
        <w:jc w:val="both"/>
        <w:rPr>
          <w:sz w:val="28"/>
        </w:rPr>
      </w:pPr>
    </w:p>
    <w:p w:rsidR="00EE1164" w:rsidRDefault="00705FD5">
      <w:pPr>
        <w:widowControl/>
        <w:ind w:left="4536"/>
        <w:rPr>
          <w:rFonts w:ascii="Times New Roman" w:hAnsi="Times New Roman"/>
          <w:sz w:val="28"/>
        </w:rPr>
      </w:pPr>
      <w:bookmarkStart w:id="14" w:name="_GoBack"/>
      <w:bookmarkEnd w:id="14"/>
      <w:r>
        <w:rPr>
          <w:rFonts w:ascii="Times New Roman" w:hAnsi="Times New Roman"/>
          <w:sz w:val="28"/>
        </w:rPr>
        <w:lastRenderedPageBreak/>
        <w:t>Приложение 1</w:t>
      </w:r>
    </w:p>
    <w:p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территории  </w:t>
      </w:r>
      <w:r w:rsidR="00773B37">
        <w:rPr>
          <w:rFonts w:ascii="Times New Roman" w:hAnsi="Times New Roman"/>
          <w:sz w:val="28"/>
        </w:rPr>
        <w:t>Лобакинск</w:t>
      </w:r>
      <w:r w:rsidR="00904E35" w:rsidRPr="00904E35">
        <w:rPr>
          <w:rFonts w:ascii="Times New Roman" w:hAnsi="Times New Roman"/>
          <w:sz w:val="28"/>
        </w:rPr>
        <w:t xml:space="preserve">ого </w:t>
      </w:r>
      <w:r w:rsidR="00773B37">
        <w:rPr>
          <w:rFonts w:ascii="Times New Roman" w:hAnsi="Times New Roman"/>
          <w:sz w:val="28"/>
        </w:rPr>
        <w:t>сельск</w:t>
      </w:r>
      <w:r w:rsidR="00904E35" w:rsidRPr="00904E35">
        <w:rPr>
          <w:rFonts w:ascii="Times New Roman" w:hAnsi="Times New Roman"/>
          <w:sz w:val="28"/>
        </w:rPr>
        <w:t xml:space="preserve">ого поселения </w:t>
      </w:r>
      <w:r w:rsidR="00776D64" w:rsidRPr="00776D64">
        <w:rPr>
          <w:rFonts w:ascii="Times New Roman" w:hAnsi="Times New Roman"/>
          <w:sz w:val="28"/>
        </w:rPr>
        <w:t xml:space="preserve">Суровикинского </w:t>
      </w:r>
      <w:r w:rsidR="00904E35" w:rsidRPr="00904E35">
        <w:rPr>
          <w:rFonts w:ascii="Times New Roman" w:hAnsi="Times New Roman"/>
          <w:sz w:val="28"/>
        </w:rPr>
        <w:t>муниципального района Волгоградской области</w:t>
      </w:r>
    </w:p>
    <w:p w:rsidR="00EE1164" w:rsidRDefault="00EE1164">
      <w:pPr>
        <w:pStyle w:val="a3"/>
        <w:widowControl/>
        <w:tabs>
          <w:tab w:val="left" w:pos="1134"/>
        </w:tabs>
        <w:ind w:left="0"/>
        <w:jc w:val="both"/>
        <w:rPr>
          <w:rFonts w:ascii="Times New Roman" w:hAnsi="Times New Roman"/>
          <w:b/>
          <w:sz w:val="28"/>
        </w:rPr>
      </w:pPr>
    </w:p>
    <w:p w:rsidR="00EE1164" w:rsidRDefault="00EE1164">
      <w:pPr>
        <w:pStyle w:val="ConsPlusNormal"/>
        <w:jc w:val="right"/>
        <w:rPr>
          <w:rFonts w:ascii="Times New Roman" w:hAnsi="Times New Roman"/>
        </w:rPr>
      </w:pPr>
    </w:p>
    <w:p w:rsidR="00EE1164" w:rsidRDefault="00EE1164">
      <w:pPr>
        <w:pStyle w:val="ConsPlusNormal"/>
        <w:jc w:val="right"/>
        <w:rPr>
          <w:rFonts w:ascii="Times New Roman" w:hAnsi="Times New Roman"/>
          <w:shd w:val="clear" w:color="auto" w:fill="F1C100"/>
        </w:rPr>
      </w:pPr>
    </w:p>
    <w:p w:rsidR="00EE1164" w:rsidRDefault="00705FD5" w:rsidP="007E31D1">
      <w:pPr>
        <w:pStyle w:val="ConsPlusNormal"/>
        <w:ind w:firstLine="0"/>
        <w:jc w:val="center"/>
        <w:rPr>
          <w:rFonts w:ascii="Times New Roman" w:hAnsi="Times New Roman"/>
          <w:sz w:val="28"/>
        </w:rPr>
      </w:pPr>
      <w:r>
        <w:rPr>
          <w:rFonts w:ascii="Times New Roman" w:hAnsi="Times New Roman"/>
          <w:b/>
          <w:sz w:val="28"/>
        </w:rPr>
        <w:t xml:space="preserve">Перечень должностных лиц </w:t>
      </w:r>
      <w:r w:rsidR="007E31D1">
        <w:rPr>
          <w:rFonts w:ascii="Times New Roman" w:hAnsi="Times New Roman"/>
          <w:b/>
          <w:sz w:val="28"/>
        </w:rPr>
        <w:t xml:space="preserve">администрации </w:t>
      </w:r>
      <w:r w:rsidR="00773B37">
        <w:rPr>
          <w:rFonts w:ascii="Times New Roman" w:hAnsi="Times New Roman"/>
          <w:b/>
          <w:sz w:val="28"/>
        </w:rPr>
        <w:t>Лобакинск</w:t>
      </w:r>
      <w:r w:rsidR="007E31D1" w:rsidRPr="007E31D1">
        <w:rPr>
          <w:rFonts w:ascii="Times New Roman" w:hAnsi="Times New Roman"/>
          <w:b/>
          <w:sz w:val="28"/>
        </w:rPr>
        <w:t xml:space="preserve">ого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C532EB" w:rsidRPr="00C532EB">
        <w:rPr>
          <w:rFonts w:ascii="Times New Roman" w:hAnsi="Times New Roman"/>
          <w:b/>
          <w:sz w:val="28"/>
        </w:rPr>
        <w:t xml:space="preserve">Суровикинского </w:t>
      </w:r>
      <w:r w:rsidR="007E31D1" w:rsidRPr="007E31D1">
        <w:rPr>
          <w:rFonts w:ascii="Times New Roman" w:hAnsi="Times New Roman"/>
          <w:b/>
          <w:sz w:val="28"/>
        </w:rPr>
        <w:t>муниципального района Волгоградской области</w:t>
      </w:r>
      <w:r>
        <w:rPr>
          <w:rFonts w:ascii="Times New Roman" w:hAnsi="Times New Roman"/>
          <w:b/>
          <w:sz w:val="28"/>
        </w:rPr>
        <w:t xml:space="preserve">, уполномоченных на осуществление муниципального жилищного контроля на территории </w:t>
      </w:r>
      <w:r w:rsidR="00773B37">
        <w:rPr>
          <w:rFonts w:ascii="Times New Roman" w:hAnsi="Times New Roman"/>
          <w:b/>
          <w:sz w:val="28"/>
        </w:rPr>
        <w:t>Лобакинск</w:t>
      </w:r>
      <w:r w:rsidR="007E31D1" w:rsidRPr="007E31D1">
        <w:rPr>
          <w:rFonts w:ascii="Times New Roman" w:hAnsi="Times New Roman"/>
          <w:b/>
          <w:sz w:val="28"/>
        </w:rPr>
        <w:t xml:space="preserve">ого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C532EB" w:rsidRPr="00C532EB">
        <w:rPr>
          <w:rFonts w:ascii="Times New Roman" w:hAnsi="Times New Roman"/>
          <w:b/>
          <w:sz w:val="28"/>
        </w:rPr>
        <w:t xml:space="preserve">Суровикинского </w:t>
      </w:r>
      <w:r w:rsidR="007E31D1" w:rsidRPr="007E31D1">
        <w:rPr>
          <w:rFonts w:ascii="Times New Roman" w:hAnsi="Times New Roman"/>
          <w:b/>
          <w:sz w:val="28"/>
        </w:rPr>
        <w:t>муниципального района Волгоградской области</w:t>
      </w:r>
    </w:p>
    <w:p w:rsidR="00EE1164" w:rsidRDefault="00EE1164">
      <w:pPr>
        <w:pStyle w:val="ConsPlusNormal"/>
        <w:ind w:firstLine="0"/>
        <w:jc w:val="center"/>
        <w:rPr>
          <w:rFonts w:ascii="Times New Roman" w:hAnsi="Times New Roman"/>
          <w:sz w:val="28"/>
        </w:rPr>
      </w:pPr>
    </w:p>
    <w:p w:rsidR="00EE1164" w:rsidRDefault="00EE1164">
      <w:pPr>
        <w:pStyle w:val="ConsPlusNormal"/>
        <w:jc w:val="center"/>
        <w:rPr>
          <w:rFonts w:ascii="Times New Roman" w:hAnsi="Times New Roman"/>
          <w:sz w:val="28"/>
        </w:rPr>
      </w:pPr>
    </w:p>
    <w:p w:rsidR="00FB10CA" w:rsidRDefault="00FB10CA">
      <w:pPr>
        <w:pStyle w:val="ConsPlusNormal"/>
        <w:jc w:val="center"/>
        <w:rPr>
          <w:rFonts w:ascii="Times New Roman" w:hAnsi="Times New Roman"/>
          <w:sz w:val="28"/>
        </w:rPr>
      </w:pPr>
    </w:p>
    <w:p w:rsidR="00FB10CA" w:rsidRDefault="00FB10CA" w:rsidP="00FB10CA">
      <w:pPr>
        <w:ind w:firstLine="709"/>
        <w:jc w:val="center"/>
        <w:rPr>
          <w:rFonts w:ascii="Times New Roman" w:hAnsi="Times New Roman"/>
          <w:sz w:val="28"/>
          <w:szCs w:val="28"/>
        </w:rPr>
      </w:pPr>
    </w:p>
    <w:p w:rsidR="00FB10CA" w:rsidRDefault="00FB10CA" w:rsidP="00FB10CA">
      <w:pPr>
        <w:ind w:firstLine="709"/>
        <w:jc w:val="both"/>
        <w:rPr>
          <w:rFonts w:ascii="Times New Roman" w:hAnsi="Times New Roman"/>
          <w:sz w:val="28"/>
          <w:szCs w:val="28"/>
        </w:rPr>
      </w:pPr>
      <w:r>
        <w:rPr>
          <w:rFonts w:ascii="Times New Roman" w:hAnsi="Times New Roman"/>
          <w:sz w:val="28"/>
          <w:szCs w:val="28"/>
        </w:rPr>
        <w:t>1. Глава Лобакинского сельского поселения.</w:t>
      </w:r>
    </w:p>
    <w:p w:rsidR="00FB10CA" w:rsidRDefault="00FB10CA" w:rsidP="00FB10CA">
      <w:pPr>
        <w:ind w:firstLine="709"/>
        <w:jc w:val="both"/>
        <w:rPr>
          <w:rFonts w:ascii="Times New Roman" w:hAnsi="Times New Roman"/>
          <w:sz w:val="28"/>
          <w:szCs w:val="28"/>
        </w:rPr>
      </w:pPr>
      <w:r>
        <w:rPr>
          <w:rFonts w:ascii="Times New Roman" w:hAnsi="Times New Roman"/>
          <w:sz w:val="28"/>
          <w:szCs w:val="28"/>
        </w:rPr>
        <w:t>2. Специалист администрации Лобакинского сельского поселения.</w:t>
      </w:r>
    </w:p>
    <w:p w:rsidR="00FB10CA" w:rsidRDefault="00FB10CA" w:rsidP="00FB10CA">
      <w:pPr>
        <w:ind w:firstLine="709"/>
        <w:jc w:val="both"/>
        <w:rPr>
          <w:rFonts w:ascii="Times New Roman" w:hAnsi="Times New Roman"/>
          <w:sz w:val="28"/>
          <w:szCs w:val="28"/>
        </w:rPr>
      </w:pPr>
    </w:p>
    <w:p w:rsidR="00EE1164" w:rsidRDefault="00EE1164">
      <w:pPr>
        <w:pStyle w:val="ConsPlusNormal"/>
        <w:jc w:val="both"/>
        <w:rPr>
          <w:rFonts w:ascii="Times New Roman" w:hAnsi="Times New Roman"/>
          <w:sz w:val="28"/>
        </w:rPr>
      </w:pPr>
    </w:p>
    <w:p w:rsidR="00EE1164" w:rsidRDefault="00EE1164">
      <w:pPr>
        <w:pStyle w:val="ConsPlusNormal"/>
        <w:jc w:val="both"/>
        <w:rPr>
          <w:rFonts w:ascii="Times New Roman" w:hAnsi="Times New Roman"/>
          <w:sz w:val="28"/>
        </w:rPr>
      </w:pPr>
    </w:p>
    <w:p w:rsidR="00EE1164" w:rsidRDefault="00EE1164">
      <w:pPr>
        <w:pStyle w:val="ConsPlusNormal"/>
        <w:jc w:val="both"/>
        <w:rPr>
          <w:rFonts w:ascii="Times New Roman" w:hAnsi="Times New Roman"/>
          <w:sz w:val="28"/>
        </w:rPr>
      </w:pPr>
    </w:p>
    <w:p w:rsidR="00EE1164" w:rsidRDefault="00EE1164">
      <w:pPr>
        <w:pStyle w:val="ConsPlusNormal"/>
        <w:jc w:val="both"/>
        <w:rPr>
          <w:rFonts w:ascii="Times New Roman" w:hAnsi="Times New Roman"/>
          <w:sz w:val="28"/>
        </w:rPr>
      </w:pPr>
    </w:p>
    <w:p w:rsidR="00EE1164" w:rsidRDefault="00EE1164">
      <w:pPr>
        <w:pStyle w:val="ConsPlusNormal"/>
        <w:jc w:val="both"/>
        <w:rPr>
          <w:rFonts w:ascii="Times New Roman" w:hAnsi="Times New Roman"/>
          <w:sz w:val="28"/>
        </w:rPr>
      </w:pPr>
    </w:p>
    <w:p w:rsidR="00EE1164" w:rsidRDefault="00705FD5">
      <w:pPr>
        <w:pStyle w:val="ConsPlusNormal"/>
        <w:ind w:left="4536" w:firstLine="0"/>
        <w:outlineLvl w:val="1"/>
        <w:rPr>
          <w:rFonts w:ascii="Times New Roman" w:hAnsi="Times New Roman"/>
          <w:sz w:val="28"/>
        </w:rPr>
      </w:pPr>
      <w:r>
        <w:rPr>
          <w:rFonts w:ascii="Times New Roman" w:hAnsi="Times New Roman"/>
          <w:i/>
        </w:rPr>
        <w:br w:type="page"/>
      </w:r>
      <w:r>
        <w:rPr>
          <w:rFonts w:ascii="Times New Roman" w:hAnsi="Times New Roman"/>
          <w:sz w:val="28"/>
        </w:rPr>
        <w:lastRenderedPageBreak/>
        <w:t>Приложение 2</w:t>
      </w:r>
    </w:p>
    <w:p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территории  </w:t>
      </w:r>
      <w:r w:rsidR="00773B37">
        <w:rPr>
          <w:rFonts w:ascii="Times New Roman" w:hAnsi="Times New Roman"/>
          <w:sz w:val="28"/>
        </w:rPr>
        <w:t>Лобакинск</w:t>
      </w:r>
      <w:r w:rsidR="004146A8" w:rsidRPr="004146A8">
        <w:rPr>
          <w:rFonts w:ascii="Times New Roman" w:hAnsi="Times New Roman"/>
          <w:sz w:val="28"/>
        </w:rPr>
        <w:t xml:space="preserve">ого </w:t>
      </w:r>
      <w:r w:rsidR="00773B37">
        <w:rPr>
          <w:rFonts w:ascii="Times New Roman" w:hAnsi="Times New Roman"/>
          <w:sz w:val="28"/>
        </w:rPr>
        <w:t>сельск</w:t>
      </w:r>
      <w:r w:rsidR="004146A8" w:rsidRPr="004146A8">
        <w:rPr>
          <w:rFonts w:ascii="Times New Roman" w:hAnsi="Times New Roman"/>
          <w:sz w:val="28"/>
        </w:rPr>
        <w:t xml:space="preserve">ого поселения </w:t>
      </w:r>
      <w:r w:rsidR="000B3750" w:rsidRPr="000B3750">
        <w:rPr>
          <w:rFonts w:ascii="Times New Roman" w:hAnsi="Times New Roman"/>
          <w:sz w:val="28"/>
        </w:rPr>
        <w:t xml:space="preserve">Суровикинского </w:t>
      </w:r>
      <w:r w:rsidR="004146A8" w:rsidRPr="004146A8">
        <w:rPr>
          <w:rFonts w:ascii="Times New Roman" w:hAnsi="Times New Roman"/>
          <w:sz w:val="28"/>
        </w:rPr>
        <w:t>муниципального района Волгоградской области</w:t>
      </w:r>
    </w:p>
    <w:p w:rsidR="00EE1164" w:rsidRDefault="00EE1164">
      <w:pPr>
        <w:pStyle w:val="ConsPlusNormal"/>
        <w:ind w:firstLine="0"/>
        <w:outlineLvl w:val="1"/>
        <w:rPr>
          <w:rFonts w:ascii="Times New Roman" w:hAnsi="Times New Roman"/>
          <w:i/>
        </w:rPr>
      </w:pPr>
    </w:p>
    <w:p w:rsidR="00EE1164" w:rsidRDefault="00EE1164">
      <w:pPr>
        <w:ind w:firstLine="709"/>
        <w:jc w:val="both"/>
        <w:rPr>
          <w:rFonts w:ascii="Times New Roman" w:hAnsi="Times New Roman"/>
          <w:sz w:val="28"/>
        </w:rPr>
      </w:pPr>
    </w:p>
    <w:p w:rsidR="00EE1164" w:rsidRDefault="00705FD5">
      <w:pPr>
        <w:jc w:val="center"/>
        <w:rPr>
          <w:rFonts w:ascii="Times New Roman" w:hAnsi="Times New Roman"/>
          <w:b/>
          <w:sz w:val="28"/>
        </w:rPr>
      </w:pPr>
      <w:r>
        <w:rPr>
          <w:rFonts w:ascii="Times New Roman" w:hAnsi="Times New Roman"/>
          <w:b/>
          <w:sz w:val="28"/>
        </w:rPr>
        <w:t xml:space="preserve">Критерии отнесения объектов контроля к категориям риска </w:t>
      </w:r>
    </w:p>
    <w:p w:rsidR="00EE1164" w:rsidRDefault="00705FD5">
      <w:pPr>
        <w:jc w:val="center"/>
        <w:rPr>
          <w:rFonts w:ascii="Times New Roman" w:hAnsi="Times New Roman"/>
          <w:b/>
          <w:sz w:val="28"/>
        </w:rPr>
      </w:pPr>
      <w:r>
        <w:rPr>
          <w:rFonts w:ascii="Times New Roman" w:hAnsi="Times New Roman"/>
          <w:b/>
          <w:sz w:val="28"/>
        </w:rPr>
        <w:t xml:space="preserve">в рамках осуществления муниципального жилищного контроля </w:t>
      </w:r>
    </w:p>
    <w:p w:rsidR="00EE1164" w:rsidRDefault="00705FD5">
      <w:pPr>
        <w:jc w:val="center"/>
        <w:rPr>
          <w:rFonts w:ascii="Times New Roman" w:hAnsi="Times New Roman"/>
          <w:color w:val="FF0000"/>
          <w:sz w:val="28"/>
        </w:rPr>
      </w:pPr>
      <w:r>
        <w:rPr>
          <w:rFonts w:ascii="Times New Roman" w:hAnsi="Times New Roman"/>
          <w:b/>
          <w:sz w:val="28"/>
        </w:rPr>
        <w:t xml:space="preserve">на территории </w:t>
      </w:r>
      <w:r w:rsidR="00773B37">
        <w:rPr>
          <w:rFonts w:ascii="Times New Roman" w:hAnsi="Times New Roman"/>
          <w:b/>
          <w:sz w:val="28"/>
        </w:rPr>
        <w:t>Лобакинск</w:t>
      </w:r>
      <w:r w:rsidR="004146A8" w:rsidRPr="004146A8">
        <w:rPr>
          <w:rFonts w:ascii="Times New Roman" w:hAnsi="Times New Roman"/>
          <w:b/>
          <w:sz w:val="28"/>
        </w:rPr>
        <w:t xml:space="preserve">ого </w:t>
      </w:r>
      <w:r w:rsidR="00773B37">
        <w:rPr>
          <w:rFonts w:ascii="Times New Roman" w:hAnsi="Times New Roman"/>
          <w:b/>
          <w:sz w:val="28"/>
        </w:rPr>
        <w:t>сельск</w:t>
      </w:r>
      <w:r w:rsidR="004146A8" w:rsidRPr="004146A8">
        <w:rPr>
          <w:rFonts w:ascii="Times New Roman" w:hAnsi="Times New Roman"/>
          <w:b/>
          <w:sz w:val="28"/>
        </w:rPr>
        <w:t xml:space="preserve">ого поселения </w:t>
      </w:r>
      <w:r w:rsidR="000B3750" w:rsidRPr="000B3750">
        <w:rPr>
          <w:rFonts w:ascii="Times New Roman" w:hAnsi="Times New Roman"/>
          <w:b/>
          <w:sz w:val="28"/>
        </w:rPr>
        <w:t xml:space="preserve">Суровикинского </w:t>
      </w:r>
      <w:r w:rsidR="004146A8" w:rsidRPr="004146A8">
        <w:rPr>
          <w:rFonts w:ascii="Times New Roman" w:hAnsi="Times New Roman"/>
          <w:b/>
          <w:sz w:val="28"/>
        </w:rPr>
        <w:t>муниципального района Волгоградской области</w:t>
      </w:r>
    </w:p>
    <w:p w:rsidR="00EE1164" w:rsidRDefault="00705FD5">
      <w:pPr>
        <w:ind w:firstLine="709"/>
        <w:jc w:val="both"/>
        <w:rPr>
          <w:rFonts w:ascii="Times New Roman" w:hAnsi="Times New Roman"/>
          <w:sz w:val="28"/>
        </w:rPr>
      </w:pPr>
      <w:r>
        <w:rPr>
          <w:rFonts w:ascii="Times New Roman" w:hAnsi="Times New Roman"/>
          <w:sz w:val="28"/>
        </w:rPr>
        <w:t> </w:t>
      </w:r>
    </w:p>
    <w:p w:rsidR="00EE1164" w:rsidRDefault="00705FD5">
      <w:pPr>
        <w:ind w:firstLine="709"/>
        <w:jc w:val="both"/>
        <w:rPr>
          <w:rFonts w:ascii="Times New Roman" w:hAnsi="Times New Roman"/>
          <w:sz w:val="28"/>
        </w:rPr>
      </w:pPr>
      <w:r>
        <w:rPr>
          <w:rFonts w:ascii="Times New Roman" w:hAnsi="Times New Roman"/>
          <w:sz w:val="28"/>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rsidR="00EE1164" w:rsidRDefault="00705FD5">
      <w:pPr>
        <w:ind w:firstLine="709"/>
        <w:jc w:val="both"/>
        <w:rPr>
          <w:rFonts w:ascii="Times New Roman" w:hAnsi="Times New Roman"/>
          <w:sz w:val="28"/>
        </w:rPr>
      </w:pPr>
      <w:r>
        <w:rPr>
          <w:rFonts w:ascii="Times New Roman" w:hAnsi="Times New Roman"/>
          <w:sz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rsidR="00EE1164" w:rsidRDefault="00705FD5">
      <w:pPr>
        <w:ind w:firstLine="709"/>
        <w:jc w:val="both"/>
        <w:rPr>
          <w:rFonts w:ascii="Times New Roman" w:hAnsi="Times New Roman"/>
          <w:sz w:val="28"/>
        </w:rPr>
      </w:pPr>
      <w:r>
        <w:rPr>
          <w:rFonts w:ascii="Times New Roman" w:hAnsi="Times New Roman"/>
          <w:sz w:val="28"/>
        </w:rPr>
        <w:t>В иных случаях деятельность контролируемых лиц относится к группе тяжести «Б».</w:t>
      </w:r>
    </w:p>
    <w:p w:rsidR="00EE1164" w:rsidRDefault="00705FD5">
      <w:pPr>
        <w:ind w:firstLine="709"/>
        <w:jc w:val="both"/>
        <w:rPr>
          <w:rFonts w:ascii="Times New Roman" w:hAnsi="Times New Roman"/>
          <w:sz w:val="28"/>
        </w:rPr>
      </w:pPr>
      <w:r>
        <w:rPr>
          <w:rFonts w:ascii="Times New Roman" w:hAnsi="Times New Roman"/>
          <w:sz w:val="28"/>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rsidR="00EE1164" w:rsidRDefault="00705FD5">
      <w:pPr>
        <w:ind w:firstLine="709"/>
        <w:jc w:val="both"/>
        <w:rPr>
          <w:rFonts w:ascii="Times New Roman" w:hAnsi="Times New Roman"/>
          <w:sz w:val="28"/>
        </w:rPr>
      </w:pPr>
      <w:r>
        <w:rPr>
          <w:rFonts w:ascii="Times New Roman" w:hAnsi="Times New Roman"/>
          <w:sz w:val="28"/>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1" w:history="1">
        <w:r>
          <w:rPr>
            <w:rFonts w:ascii="Times New Roman" w:hAnsi="Times New Roman"/>
            <w:sz w:val="28"/>
          </w:rPr>
          <w:t>статьями 7.21</w:t>
        </w:r>
      </w:hyperlink>
      <w:r>
        <w:rPr>
          <w:rFonts w:ascii="Times New Roman" w:hAnsi="Times New Roman"/>
          <w:sz w:val="28"/>
        </w:rPr>
        <w:t>-</w:t>
      </w:r>
      <w:hyperlink r:id="rId12" w:history="1">
        <w:r>
          <w:rPr>
            <w:rFonts w:ascii="Times New Roman" w:hAnsi="Times New Roman"/>
            <w:sz w:val="28"/>
          </w:rPr>
          <w:t>7.23</w:t>
        </w:r>
      </w:hyperlink>
      <w:r>
        <w:rPr>
          <w:rFonts w:ascii="Times New Roman" w:hAnsi="Times New Roman"/>
          <w:sz w:val="28"/>
        </w:rPr>
        <w:t xml:space="preserve">, </w:t>
      </w:r>
      <w:hyperlink r:id="rId13" w:history="1">
        <w:r>
          <w:rPr>
            <w:rFonts w:ascii="Times New Roman" w:hAnsi="Times New Roman"/>
            <w:sz w:val="28"/>
          </w:rPr>
          <w:t>частью 1 статьи 7.23.2</w:t>
        </w:r>
      </w:hyperlink>
      <w:r>
        <w:rPr>
          <w:rFonts w:ascii="Times New Roman" w:hAnsi="Times New Roman"/>
          <w:sz w:val="28"/>
        </w:rPr>
        <w:t xml:space="preserve">, </w:t>
      </w:r>
      <w:hyperlink r:id="rId14" w:history="1">
        <w:r>
          <w:rPr>
            <w:rFonts w:ascii="Times New Roman" w:hAnsi="Times New Roman"/>
            <w:sz w:val="28"/>
          </w:rPr>
          <w:t>статьями 7.23.3</w:t>
        </w:r>
      </w:hyperlink>
      <w:r>
        <w:rPr>
          <w:rFonts w:ascii="Times New Roman" w:hAnsi="Times New Roman"/>
          <w:sz w:val="28"/>
        </w:rPr>
        <w:t xml:space="preserve">, </w:t>
      </w:r>
      <w:hyperlink r:id="rId15" w:history="1">
        <w:r>
          <w:rPr>
            <w:rFonts w:ascii="Times New Roman" w:hAnsi="Times New Roman"/>
            <w:sz w:val="28"/>
          </w:rPr>
          <w:t>9.5.1</w:t>
        </w:r>
      </w:hyperlink>
      <w:r>
        <w:rPr>
          <w:rFonts w:ascii="Times New Roman" w:hAnsi="Times New Roman"/>
          <w:sz w:val="28"/>
        </w:rPr>
        <w:t xml:space="preserve">, </w:t>
      </w:r>
      <w:hyperlink r:id="rId16" w:history="1">
        <w:r>
          <w:rPr>
            <w:rFonts w:ascii="Times New Roman" w:hAnsi="Times New Roman"/>
            <w:sz w:val="28"/>
          </w:rPr>
          <w:t>статьей 9.13</w:t>
        </w:r>
      </w:hyperlink>
      <w:r>
        <w:rPr>
          <w:rFonts w:ascii="Times New Roman" w:hAnsi="Times New Roman"/>
          <w:sz w:val="28"/>
        </w:rPr>
        <w:t xml:space="preserve"> (в части уклонения от исполнения требований к обеспечению доступности для инвалидов объектов жилищного </w:t>
      </w:r>
      <w:r>
        <w:rPr>
          <w:rFonts w:ascii="Times New Roman" w:hAnsi="Times New Roman"/>
          <w:sz w:val="28"/>
        </w:rPr>
        <w:lastRenderedPageBreak/>
        <w:t xml:space="preserve">фонда), </w:t>
      </w:r>
      <w:hyperlink r:id="rId17" w:history="1">
        <w:r>
          <w:rPr>
            <w:rFonts w:ascii="Times New Roman" w:hAnsi="Times New Roman"/>
            <w:sz w:val="28"/>
          </w:rPr>
          <w:t>частями 4</w:t>
        </w:r>
      </w:hyperlink>
      <w:r>
        <w:rPr>
          <w:rFonts w:ascii="Times New Roman" w:hAnsi="Times New Roman"/>
          <w:sz w:val="28"/>
        </w:rPr>
        <w:t xml:space="preserve">, </w:t>
      </w:r>
      <w:hyperlink r:id="rId18" w:history="1">
        <w:r>
          <w:rPr>
            <w:rFonts w:ascii="Times New Roman" w:hAnsi="Times New Roman"/>
            <w:sz w:val="28"/>
          </w:rPr>
          <w:t>5</w:t>
        </w:r>
      </w:hyperlink>
      <w:r>
        <w:rPr>
          <w:rFonts w:ascii="Times New Roman" w:hAnsi="Times New Roman"/>
          <w:sz w:val="28"/>
        </w:rPr>
        <w:t xml:space="preserve"> и </w:t>
      </w:r>
      <w:hyperlink r:id="rId19" w:history="1">
        <w:r>
          <w:rPr>
            <w:rFonts w:ascii="Times New Roman" w:hAnsi="Times New Roman"/>
            <w:sz w:val="28"/>
          </w:rPr>
          <w:t>частью 12</w:t>
        </w:r>
      </w:hyperlink>
      <w:r>
        <w:rPr>
          <w:rFonts w:ascii="Times New Roman" w:hAnsi="Times New Roman"/>
          <w:sz w:val="28"/>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0" w:history="1">
        <w:r>
          <w:rPr>
            <w:rFonts w:ascii="Times New Roman" w:hAnsi="Times New Roman"/>
            <w:sz w:val="28"/>
          </w:rPr>
          <w:t>частями 1</w:t>
        </w:r>
      </w:hyperlink>
      <w:r>
        <w:rPr>
          <w:rFonts w:ascii="Times New Roman" w:hAnsi="Times New Roman"/>
          <w:sz w:val="28"/>
        </w:rPr>
        <w:t>-</w:t>
      </w:r>
      <w:hyperlink r:id="rId21" w:history="1">
        <w:r>
          <w:rPr>
            <w:rFonts w:ascii="Times New Roman" w:hAnsi="Times New Roman"/>
            <w:sz w:val="28"/>
          </w:rPr>
          <w:t>4 статьи 9.23</w:t>
        </w:r>
      </w:hyperlink>
      <w:r>
        <w:rPr>
          <w:rFonts w:ascii="Times New Roman" w:hAnsi="Times New Roman"/>
          <w:sz w:val="28"/>
        </w:rPr>
        <w:t xml:space="preserve">, </w:t>
      </w:r>
      <w:hyperlink r:id="rId22" w:history="1">
        <w:r>
          <w:rPr>
            <w:rFonts w:ascii="Times New Roman" w:hAnsi="Times New Roman"/>
            <w:sz w:val="28"/>
          </w:rPr>
          <w:t>частью 1 статьи 13.19.2</w:t>
        </w:r>
      </w:hyperlink>
      <w:r>
        <w:rPr>
          <w:rFonts w:ascii="Times New Roman" w:hAnsi="Times New Roman"/>
          <w:sz w:val="28"/>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EE1164" w:rsidRDefault="00705FD5">
      <w:pPr>
        <w:ind w:firstLine="709"/>
        <w:jc w:val="both"/>
        <w:rPr>
          <w:rFonts w:ascii="Times New Roman" w:hAnsi="Times New Roman"/>
          <w:sz w:val="28"/>
        </w:rPr>
      </w:pPr>
      <w:r>
        <w:rPr>
          <w:rFonts w:ascii="Times New Roman" w:hAnsi="Times New Roman"/>
          <w:sz w:val="28"/>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rsidR="00EE1164" w:rsidRDefault="00705FD5">
      <w:pPr>
        <w:ind w:firstLine="709"/>
        <w:jc w:val="both"/>
        <w:rPr>
          <w:rFonts w:ascii="Times New Roman" w:hAnsi="Times New Roman"/>
          <w:sz w:val="28"/>
        </w:rPr>
      </w:pPr>
      <w:r>
        <w:rPr>
          <w:rFonts w:ascii="Times New Roman" w:hAnsi="Times New Roman"/>
          <w:sz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EE1164" w:rsidRDefault="00EE1164">
      <w:pPr>
        <w:jc w:val="both"/>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2834"/>
        <w:gridCol w:w="2834"/>
      </w:tblGrid>
      <w:tr w:rsidR="00EE1164">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Группа вероятности</w:t>
            </w:r>
          </w:p>
        </w:tc>
      </w:tr>
      <w:tr w:rsidR="00EE1164">
        <w:tc>
          <w:tcPr>
            <w:tcW w:w="3401" w:type="dxa"/>
            <w:tcBorders>
              <w:top w:val="single" w:sz="4" w:space="0" w:color="000000"/>
            </w:tcBorders>
            <w:tcMar>
              <w:top w:w="102" w:type="dxa"/>
              <w:left w:w="62" w:type="dxa"/>
              <w:bottom w:w="102" w:type="dxa"/>
              <w:right w:w="62" w:type="dxa"/>
            </w:tcMar>
          </w:tcPr>
          <w:p w:rsidR="00EE1164" w:rsidRDefault="00705FD5">
            <w:pPr>
              <w:rPr>
                <w:rFonts w:ascii="Times New Roman" w:hAnsi="Times New Roman"/>
                <w:sz w:val="28"/>
              </w:rPr>
            </w:pPr>
            <w:r>
              <w:rPr>
                <w:rFonts w:ascii="Times New Roman" w:hAnsi="Times New Roman"/>
                <w:sz w:val="28"/>
              </w:rPr>
              <w:t>Высокий</w:t>
            </w:r>
          </w:p>
        </w:tc>
        <w:tc>
          <w:tcPr>
            <w:tcW w:w="2834" w:type="dxa"/>
            <w:tcBorders>
              <w:top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А</w:t>
            </w:r>
          </w:p>
        </w:tc>
        <w:tc>
          <w:tcPr>
            <w:tcW w:w="2834" w:type="dxa"/>
            <w:tcBorders>
              <w:top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1</w:t>
            </w:r>
          </w:p>
        </w:tc>
      </w:tr>
      <w:tr w:rsidR="00EE1164">
        <w:tc>
          <w:tcPr>
            <w:tcW w:w="3401" w:type="dxa"/>
            <w:tcMar>
              <w:top w:w="102" w:type="dxa"/>
              <w:left w:w="62" w:type="dxa"/>
              <w:bottom w:w="102" w:type="dxa"/>
              <w:right w:w="62" w:type="dxa"/>
            </w:tcMar>
          </w:tcPr>
          <w:p w:rsidR="00EE1164" w:rsidRDefault="00705FD5">
            <w:pPr>
              <w:rPr>
                <w:rFonts w:ascii="Times New Roman" w:hAnsi="Times New Roman"/>
                <w:sz w:val="28"/>
              </w:rPr>
            </w:pPr>
            <w:r>
              <w:rPr>
                <w:rFonts w:ascii="Times New Roman" w:hAnsi="Times New Roman"/>
                <w:sz w:val="28"/>
              </w:rPr>
              <w:t>Средний</w:t>
            </w:r>
          </w:p>
        </w:tc>
        <w:tc>
          <w:tcPr>
            <w:tcW w:w="2834" w:type="dxa"/>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А</w:t>
            </w:r>
          </w:p>
        </w:tc>
        <w:tc>
          <w:tcPr>
            <w:tcW w:w="2834" w:type="dxa"/>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2</w:t>
            </w:r>
          </w:p>
        </w:tc>
      </w:tr>
      <w:tr w:rsidR="00EE1164">
        <w:tc>
          <w:tcPr>
            <w:tcW w:w="3401" w:type="dxa"/>
            <w:tcMar>
              <w:top w:w="102" w:type="dxa"/>
              <w:left w:w="62" w:type="dxa"/>
              <w:bottom w:w="102" w:type="dxa"/>
              <w:right w:w="62" w:type="dxa"/>
            </w:tcMar>
          </w:tcPr>
          <w:p w:rsidR="00EE1164" w:rsidRDefault="00705FD5">
            <w:pPr>
              <w:rPr>
                <w:rFonts w:ascii="Times New Roman" w:hAnsi="Times New Roman"/>
                <w:sz w:val="28"/>
              </w:rPr>
            </w:pPr>
            <w:r>
              <w:rPr>
                <w:rFonts w:ascii="Times New Roman" w:hAnsi="Times New Roman"/>
                <w:sz w:val="28"/>
              </w:rPr>
              <w:t>Умеренный</w:t>
            </w:r>
          </w:p>
        </w:tc>
        <w:tc>
          <w:tcPr>
            <w:tcW w:w="2834" w:type="dxa"/>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Б</w:t>
            </w:r>
          </w:p>
        </w:tc>
        <w:tc>
          <w:tcPr>
            <w:tcW w:w="2834" w:type="dxa"/>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1</w:t>
            </w:r>
          </w:p>
        </w:tc>
      </w:tr>
      <w:tr w:rsidR="00EE1164">
        <w:tc>
          <w:tcPr>
            <w:tcW w:w="3401" w:type="dxa"/>
            <w:tcBorders>
              <w:bottom w:val="single" w:sz="4" w:space="0" w:color="000000"/>
            </w:tcBorders>
            <w:tcMar>
              <w:top w:w="102" w:type="dxa"/>
              <w:left w:w="62" w:type="dxa"/>
              <w:bottom w:w="102" w:type="dxa"/>
              <w:right w:w="62" w:type="dxa"/>
            </w:tcMar>
          </w:tcPr>
          <w:p w:rsidR="00EE1164" w:rsidRDefault="00705FD5">
            <w:pPr>
              <w:rPr>
                <w:rFonts w:ascii="Times New Roman" w:hAnsi="Times New Roman"/>
                <w:sz w:val="28"/>
              </w:rPr>
            </w:pPr>
            <w:r>
              <w:rPr>
                <w:rFonts w:ascii="Times New Roman" w:hAnsi="Times New Roman"/>
                <w:sz w:val="28"/>
              </w:rPr>
              <w:t>Низкий</w:t>
            </w:r>
          </w:p>
        </w:tc>
        <w:tc>
          <w:tcPr>
            <w:tcW w:w="2834" w:type="dxa"/>
            <w:tcBorders>
              <w:bottom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Б</w:t>
            </w:r>
          </w:p>
        </w:tc>
        <w:tc>
          <w:tcPr>
            <w:tcW w:w="2834" w:type="dxa"/>
            <w:tcBorders>
              <w:bottom w:val="single" w:sz="4" w:space="0" w:color="000000"/>
            </w:tcBorders>
            <w:tcMar>
              <w:top w:w="102" w:type="dxa"/>
              <w:left w:w="62" w:type="dxa"/>
              <w:bottom w:w="102" w:type="dxa"/>
              <w:right w:w="62" w:type="dxa"/>
            </w:tcMar>
          </w:tcPr>
          <w:p w:rsidR="00EE1164" w:rsidRDefault="00705FD5">
            <w:pPr>
              <w:jc w:val="center"/>
              <w:rPr>
                <w:rFonts w:ascii="Times New Roman" w:hAnsi="Times New Roman"/>
                <w:sz w:val="28"/>
              </w:rPr>
            </w:pPr>
            <w:r>
              <w:rPr>
                <w:rFonts w:ascii="Times New Roman" w:hAnsi="Times New Roman"/>
                <w:sz w:val="28"/>
              </w:rPr>
              <w:t>2</w:t>
            </w:r>
          </w:p>
        </w:tc>
      </w:tr>
    </w:tbl>
    <w:p w:rsidR="00EE1164" w:rsidRDefault="00EE1164">
      <w:pPr>
        <w:jc w:val="both"/>
        <w:rPr>
          <w:rFonts w:ascii="Times New Roman" w:hAnsi="Times New Roman"/>
          <w:sz w:val="28"/>
        </w:rPr>
      </w:pPr>
    </w:p>
    <w:p w:rsidR="00EE1164" w:rsidRDefault="00EE1164">
      <w:pPr>
        <w:ind w:firstLine="709"/>
        <w:jc w:val="both"/>
        <w:rPr>
          <w:rFonts w:ascii="Times New Roman" w:hAnsi="Times New Roman"/>
          <w:sz w:val="28"/>
        </w:rPr>
      </w:pPr>
    </w:p>
    <w:p w:rsidR="00EE1164" w:rsidRDefault="00EE1164">
      <w:pPr>
        <w:ind w:firstLine="709"/>
        <w:jc w:val="both"/>
        <w:rPr>
          <w:rFonts w:ascii="Times New Roman" w:hAnsi="Times New Roman"/>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709"/>
        <w:jc w:val="both"/>
        <w:outlineLvl w:val="1"/>
        <w:rPr>
          <w:rFonts w:ascii="Times New Roman" w:hAnsi="Times New Roman"/>
          <w:i/>
          <w:sz w:val="28"/>
        </w:rPr>
      </w:pPr>
    </w:p>
    <w:p w:rsidR="00EE1164" w:rsidRDefault="00EE1164">
      <w:pPr>
        <w:pStyle w:val="ConsPlusNormal"/>
        <w:ind w:firstLine="709"/>
        <w:jc w:val="both"/>
        <w:outlineLvl w:val="1"/>
        <w:rPr>
          <w:rFonts w:ascii="Times New Roman" w:hAnsi="Times New Roman"/>
          <w:i/>
          <w:sz w:val="28"/>
        </w:rPr>
      </w:pPr>
    </w:p>
    <w:p w:rsidR="00EE1164" w:rsidRDefault="00EE1164">
      <w:pPr>
        <w:pStyle w:val="ConsPlusNormal"/>
        <w:ind w:firstLine="709"/>
        <w:jc w:val="both"/>
        <w:outlineLvl w:val="1"/>
        <w:rPr>
          <w:rFonts w:ascii="Times New Roman" w:hAnsi="Times New Roman"/>
          <w:i/>
          <w:sz w:val="28"/>
        </w:rPr>
      </w:pPr>
    </w:p>
    <w:p w:rsidR="00EE1164" w:rsidRDefault="00EE1164">
      <w:pPr>
        <w:pStyle w:val="ConsPlusNormal"/>
        <w:ind w:firstLine="709"/>
        <w:jc w:val="both"/>
        <w:outlineLvl w:val="1"/>
        <w:rPr>
          <w:rFonts w:ascii="Times New Roman" w:hAnsi="Times New Roman"/>
          <w:i/>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709"/>
        <w:jc w:val="both"/>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EE1164">
      <w:pPr>
        <w:pStyle w:val="ConsPlusNormal"/>
        <w:ind w:firstLine="0"/>
        <w:outlineLvl w:val="1"/>
        <w:rPr>
          <w:rFonts w:ascii="Times New Roman" w:hAnsi="Times New Roman"/>
          <w:sz w:val="28"/>
        </w:rPr>
      </w:pPr>
    </w:p>
    <w:p w:rsidR="00EE1164" w:rsidRDefault="00705FD5">
      <w:pPr>
        <w:pStyle w:val="ConsPlusNormal"/>
        <w:ind w:left="4536" w:firstLine="0"/>
        <w:outlineLvl w:val="1"/>
        <w:rPr>
          <w:rFonts w:ascii="Times New Roman" w:hAnsi="Times New Roman"/>
          <w:sz w:val="28"/>
        </w:rPr>
      </w:pPr>
      <w:r>
        <w:rPr>
          <w:rFonts w:ascii="Times New Roman" w:hAnsi="Times New Roman"/>
          <w:sz w:val="28"/>
        </w:rPr>
        <w:lastRenderedPageBreak/>
        <w:t>Приложение 3</w:t>
      </w:r>
    </w:p>
    <w:p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территории  </w:t>
      </w:r>
      <w:r w:rsidR="00773B37">
        <w:rPr>
          <w:rFonts w:ascii="Times New Roman" w:hAnsi="Times New Roman"/>
          <w:sz w:val="28"/>
        </w:rPr>
        <w:t>Лобакинск</w:t>
      </w:r>
      <w:r w:rsidR="006241A0" w:rsidRPr="006241A0">
        <w:rPr>
          <w:rFonts w:ascii="Times New Roman" w:hAnsi="Times New Roman"/>
          <w:sz w:val="28"/>
        </w:rPr>
        <w:t xml:space="preserve">ого </w:t>
      </w:r>
      <w:r w:rsidR="00773B37">
        <w:rPr>
          <w:rFonts w:ascii="Times New Roman" w:hAnsi="Times New Roman"/>
          <w:sz w:val="28"/>
        </w:rPr>
        <w:t>сельск</w:t>
      </w:r>
      <w:r w:rsidR="006241A0" w:rsidRPr="006241A0">
        <w:rPr>
          <w:rFonts w:ascii="Times New Roman" w:hAnsi="Times New Roman"/>
          <w:sz w:val="28"/>
        </w:rPr>
        <w:t xml:space="preserve">ого поселения </w:t>
      </w:r>
      <w:r w:rsidR="00E75BDB" w:rsidRPr="00E75BDB">
        <w:rPr>
          <w:rFonts w:ascii="Times New Roman" w:hAnsi="Times New Roman"/>
          <w:sz w:val="28"/>
        </w:rPr>
        <w:t xml:space="preserve">Суровикинского </w:t>
      </w:r>
      <w:r w:rsidR="006241A0" w:rsidRPr="006241A0">
        <w:rPr>
          <w:rFonts w:ascii="Times New Roman" w:hAnsi="Times New Roman"/>
          <w:sz w:val="28"/>
        </w:rPr>
        <w:t>муниципального района Волгоградской области</w:t>
      </w:r>
    </w:p>
    <w:p w:rsidR="00EE1164" w:rsidRDefault="00EE1164">
      <w:pPr>
        <w:pStyle w:val="ConsPlusNormal"/>
        <w:jc w:val="center"/>
        <w:rPr>
          <w:rFonts w:ascii="Times New Roman" w:hAnsi="Times New Roman"/>
          <w:shd w:val="clear" w:color="auto" w:fill="F1C100"/>
        </w:rPr>
      </w:pPr>
    </w:p>
    <w:p w:rsidR="00EE1164" w:rsidRDefault="00EE1164">
      <w:pPr>
        <w:jc w:val="center"/>
        <w:rPr>
          <w:rFonts w:ascii="Times New Roman" w:hAnsi="Times New Roman"/>
          <w:b/>
          <w:sz w:val="28"/>
        </w:rPr>
      </w:pPr>
    </w:p>
    <w:p w:rsidR="00EE1164" w:rsidRDefault="00705FD5">
      <w:pPr>
        <w:ind w:firstLine="539"/>
        <w:jc w:val="center"/>
        <w:rPr>
          <w:rFonts w:ascii="Times New Roman" w:hAnsi="Times New Roman"/>
          <w:b/>
          <w:sz w:val="28"/>
        </w:rPr>
      </w:pPr>
      <w:r>
        <w:rPr>
          <w:rFonts w:ascii="Times New Roman" w:hAnsi="Times New Roman"/>
          <w:b/>
          <w:sz w:val="28"/>
        </w:rPr>
        <w:t>Перечень индикаторов риска нарушения обязательных требований, проверяемых в рамках осуществления муниципального ж</w:t>
      </w:r>
      <w:r w:rsidR="00FB10CA">
        <w:rPr>
          <w:rFonts w:ascii="Times New Roman" w:hAnsi="Times New Roman"/>
          <w:b/>
          <w:sz w:val="28"/>
        </w:rPr>
        <w:t>илищного контроля на территории</w:t>
      </w:r>
      <w:r>
        <w:rPr>
          <w:rFonts w:ascii="Times New Roman" w:hAnsi="Times New Roman"/>
          <w:b/>
          <w:sz w:val="28"/>
        </w:rPr>
        <w:t xml:space="preserve"> </w:t>
      </w:r>
      <w:r w:rsidR="00773B37">
        <w:rPr>
          <w:rFonts w:ascii="Times New Roman" w:hAnsi="Times New Roman"/>
          <w:b/>
          <w:sz w:val="28"/>
        </w:rPr>
        <w:t>Лобакинск</w:t>
      </w:r>
      <w:r w:rsidR="002038E0" w:rsidRPr="002038E0">
        <w:rPr>
          <w:rFonts w:ascii="Times New Roman" w:hAnsi="Times New Roman"/>
          <w:b/>
          <w:sz w:val="28"/>
        </w:rPr>
        <w:t xml:space="preserve">ого </w:t>
      </w:r>
      <w:r w:rsidR="00773B37">
        <w:rPr>
          <w:rFonts w:ascii="Times New Roman" w:hAnsi="Times New Roman"/>
          <w:b/>
          <w:sz w:val="28"/>
        </w:rPr>
        <w:t>сельск</w:t>
      </w:r>
      <w:r w:rsidR="002038E0" w:rsidRPr="002038E0">
        <w:rPr>
          <w:rFonts w:ascii="Times New Roman" w:hAnsi="Times New Roman"/>
          <w:b/>
          <w:sz w:val="28"/>
        </w:rPr>
        <w:t xml:space="preserve">ого поселения </w:t>
      </w:r>
      <w:r w:rsidR="00E75BDB" w:rsidRPr="00E75BDB">
        <w:rPr>
          <w:rFonts w:ascii="Times New Roman" w:hAnsi="Times New Roman"/>
          <w:b/>
          <w:sz w:val="28"/>
        </w:rPr>
        <w:t>Суровикинского</w:t>
      </w:r>
      <w:r w:rsidR="002038E0" w:rsidRPr="002038E0">
        <w:rPr>
          <w:rFonts w:ascii="Times New Roman" w:hAnsi="Times New Roman"/>
          <w:b/>
          <w:sz w:val="28"/>
        </w:rPr>
        <w:t xml:space="preserve"> муниципального района Волгоградской области</w:t>
      </w:r>
    </w:p>
    <w:p w:rsidR="00EE1164" w:rsidRDefault="00EE1164">
      <w:pPr>
        <w:ind w:firstLine="709"/>
        <w:jc w:val="both"/>
        <w:rPr>
          <w:rFonts w:ascii="Times New Roman" w:hAnsi="Times New Roman"/>
          <w:sz w:val="28"/>
        </w:rPr>
      </w:pPr>
    </w:p>
    <w:p w:rsidR="00EE1164" w:rsidRDefault="00705FD5">
      <w:pPr>
        <w:ind w:firstLine="709"/>
        <w:jc w:val="both"/>
        <w:rPr>
          <w:rFonts w:ascii="Times New Roman" w:hAnsi="Times New Roman"/>
          <w:sz w:val="28"/>
        </w:rPr>
      </w:pPr>
      <w:r>
        <w:rPr>
          <w:rFonts w:ascii="Times New Roman" w:hAnsi="Times New Roman"/>
          <w:sz w:val="28"/>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EE1164" w:rsidRDefault="00705FD5">
      <w:pPr>
        <w:ind w:firstLine="709"/>
        <w:jc w:val="both"/>
        <w:rPr>
          <w:rFonts w:ascii="Times New Roman" w:hAnsi="Times New Roman"/>
          <w:sz w:val="28"/>
        </w:rPr>
      </w:pPr>
      <w:r>
        <w:rPr>
          <w:rFonts w:ascii="Times New Roman" w:hAnsi="Times New Roman"/>
          <w:sz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EE1164" w:rsidRDefault="00705FD5">
      <w:pPr>
        <w:ind w:firstLine="709"/>
        <w:jc w:val="both"/>
        <w:rPr>
          <w:rFonts w:ascii="Times New Roman" w:hAnsi="Times New Roman"/>
          <w:sz w:val="28"/>
        </w:rPr>
      </w:pPr>
      <w:r>
        <w:rPr>
          <w:rFonts w:ascii="Times New Roman" w:hAnsi="Times New Roman"/>
          <w:sz w:val="28"/>
        </w:rPr>
        <w:t>3.</w:t>
      </w:r>
      <w:r>
        <w:rPr>
          <w:rFonts w:ascii="Times New Roman" w:hAnsi="Times New Roman"/>
        </w:rPr>
        <w:t xml:space="preserve"> </w:t>
      </w:r>
      <w:r>
        <w:rPr>
          <w:rFonts w:ascii="Times New Roman" w:hAnsi="Times New Roman"/>
          <w:sz w:val="28"/>
        </w:rPr>
        <w:t>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EE1164" w:rsidRDefault="00705FD5">
      <w:pPr>
        <w:ind w:firstLine="709"/>
        <w:jc w:val="both"/>
        <w:rPr>
          <w:rFonts w:ascii="Times New Roman" w:hAnsi="Times New Roman"/>
          <w:sz w:val="28"/>
        </w:rPr>
      </w:pPr>
      <w:r>
        <w:rPr>
          <w:rFonts w:ascii="Times New Roman" w:hAnsi="Times New Roman"/>
          <w:sz w:val="28"/>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rsidR="00EE1164" w:rsidRDefault="00705FD5" w:rsidP="00D00167">
      <w:pPr>
        <w:ind w:firstLine="709"/>
        <w:jc w:val="both"/>
        <w:sectPr w:rsidR="00EE1164">
          <w:pgSz w:w="11906" w:h="16838"/>
          <w:pgMar w:top="851" w:right="851" w:bottom="851" w:left="1701" w:header="709" w:footer="709" w:gutter="0"/>
          <w:pgNumType w:start="1"/>
          <w:cols w:space="720"/>
          <w:titlePg/>
        </w:sectPr>
      </w:pPr>
      <w:r>
        <w:rPr>
          <w:rFonts w:ascii="Times New Roman" w:hAnsi="Times New Roman"/>
          <w:sz w:val="28"/>
        </w:rPr>
        <w:t>5.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EE1164" w:rsidRDefault="00705FD5">
      <w:pPr>
        <w:pStyle w:val="ConsPlusNormal"/>
        <w:ind w:left="7938" w:firstLine="0"/>
        <w:outlineLvl w:val="1"/>
        <w:rPr>
          <w:rFonts w:ascii="Times New Roman" w:hAnsi="Times New Roman"/>
          <w:sz w:val="28"/>
        </w:rPr>
      </w:pPr>
      <w:r>
        <w:rPr>
          <w:rFonts w:ascii="Times New Roman" w:hAnsi="Times New Roman"/>
          <w:sz w:val="28"/>
        </w:rPr>
        <w:lastRenderedPageBreak/>
        <w:t>Приложение 4</w:t>
      </w:r>
    </w:p>
    <w:p w:rsidR="00EE1164" w:rsidRDefault="00705FD5">
      <w:pPr>
        <w:widowControl/>
        <w:ind w:left="7938"/>
        <w:rPr>
          <w:rFonts w:ascii="Times New Roman" w:hAnsi="Times New Roman"/>
          <w:sz w:val="28"/>
        </w:rPr>
      </w:pPr>
      <w:r>
        <w:rPr>
          <w:rFonts w:ascii="Times New Roman" w:hAnsi="Times New Roman"/>
          <w:sz w:val="28"/>
        </w:rPr>
        <w:t>к Положению о муниципальном</w:t>
      </w:r>
    </w:p>
    <w:p w:rsidR="00EE1164" w:rsidRDefault="00705FD5">
      <w:pPr>
        <w:widowControl/>
        <w:ind w:left="7938"/>
        <w:rPr>
          <w:rFonts w:ascii="Times New Roman" w:hAnsi="Times New Roman"/>
          <w:sz w:val="28"/>
        </w:rPr>
      </w:pPr>
      <w:r>
        <w:rPr>
          <w:rFonts w:ascii="Times New Roman" w:hAnsi="Times New Roman"/>
          <w:sz w:val="28"/>
        </w:rPr>
        <w:t xml:space="preserve">жилищном контроле на территории  </w:t>
      </w:r>
    </w:p>
    <w:p w:rsidR="00FE3655" w:rsidRDefault="00FE3655">
      <w:pPr>
        <w:pStyle w:val="ConsPlusNormal"/>
        <w:ind w:firstLine="708"/>
        <w:outlineLvl w:val="1"/>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00773B37">
        <w:rPr>
          <w:rFonts w:ascii="Times New Roman" w:hAnsi="Times New Roman"/>
          <w:sz w:val="28"/>
        </w:rPr>
        <w:t>Лобакинск</w:t>
      </w:r>
      <w:r w:rsidRPr="00FE3655">
        <w:rPr>
          <w:rFonts w:ascii="Times New Roman" w:hAnsi="Times New Roman"/>
          <w:sz w:val="28"/>
        </w:rPr>
        <w:t xml:space="preserve">ого </w:t>
      </w:r>
      <w:r w:rsidR="00773B37">
        <w:rPr>
          <w:rFonts w:ascii="Times New Roman" w:hAnsi="Times New Roman"/>
          <w:sz w:val="28"/>
        </w:rPr>
        <w:t>сельск</w:t>
      </w:r>
      <w:r w:rsidRPr="00FE3655">
        <w:rPr>
          <w:rFonts w:ascii="Times New Roman" w:hAnsi="Times New Roman"/>
          <w:sz w:val="28"/>
        </w:rPr>
        <w:t xml:space="preserve">ого поселения </w:t>
      </w:r>
      <w:r w:rsidR="007B4A14" w:rsidRPr="007B4A14">
        <w:rPr>
          <w:rFonts w:ascii="Times New Roman" w:hAnsi="Times New Roman"/>
          <w:sz w:val="28"/>
        </w:rPr>
        <w:t>Суровикинского</w:t>
      </w:r>
    </w:p>
    <w:p w:rsidR="00FE3655" w:rsidRDefault="00FE3655">
      <w:pPr>
        <w:pStyle w:val="ConsPlusNormal"/>
        <w:ind w:firstLine="708"/>
        <w:outlineLvl w:val="1"/>
        <w:rPr>
          <w:rFonts w:ascii="Times New Roman" w:hAnsi="Times New Roman"/>
          <w:sz w:val="28"/>
        </w:rPr>
      </w:pPr>
      <w:r>
        <w:rPr>
          <w:rFonts w:ascii="Times New Roman" w:hAnsi="Times New Roman"/>
          <w:sz w:val="28"/>
        </w:rPr>
        <w:t xml:space="preserve">                                                                                                        </w:t>
      </w:r>
      <w:r w:rsidRPr="00FE3655">
        <w:rPr>
          <w:rFonts w:ascii="Times New Roman" w:hAnsi="Times New Roman"/>
          <w:sz w:val="28"/>
        </w:rPr>
        <w:t>муниципального района Волгоградской области</w:t>
      </w:r>
    </w:p>
    <w:p w:rsidR="00EE1164" w:rsidRDefault="00FE3655">
      <w:pPr>
        <w:pStyle w:val="ConsPlusNormal"/>
        <w:ind w:firstLine="708"/>
        <w:outlineLvl w:val="1"/>
        <w:rPr>
          <w:rFonts w:ascii="Times New Roman" w:hAnsi="Times New Roman"/>
          <w:sz w:val="28"/>
        </w:rPr>
      </w:pPr>
      <w:r>
        <w:rPr>
          <w:rFonts w:ascii="Times New Roman" w:hAnsi="Times New Roman"/>
          <w:sz w:val="28"/>
        </w:rPr>
        <w:tab/>
      </w:r>
    </w:p>
    <w:p w:rsidR="00EE1164" w:rsidRDefault="00705FD5">
      <w:pPr>
        <w:jc w:val="center"/>
        <w:outlineLvl w:val="0"/>
        <w:rPr>
          <w:rFonts w:ascii="Times New Roman" w:hAnsi="Times New Roman"/>
          <w:b/>
          <w:sz w:val="28"/>
        </w:rPr>
      </w:pPr>
      <w:r>
        <w:rPr>
          <w:rFonts w:ascii="Times New Roman" w:hAnsi="Times New Roman"/>
          <w:b/>
          <w:sz w:val="28"/>
        </w:rPr>
        <w:t>Перечень ключевых показателей результативности и эффективности муниципального жилищного контроля</w:t>
      </w:r>
    </w:p>
    <w:p w:rsidR="00EE1164" w:rsidRDefault="00705FD5">
      <w:pPr>
        <w:jc w:val="center"/>
        <w:outlineLvl w:val="0"/>
        <w:rPr>
          <w:rFonts w:ascii="Times New Roman" w:hAnsi="Times New Roman"/>
          <w:b/>
          <w:sz w:val="28"/>
        </w:rPr>
      </w:pPr>
      <w:r>
        <w:rPr>
          <w:rFonts w:ascii="Times New Roman" w:hAnsi="Times New Roman"/>
          <w:b/>
          <w:sz w:val="28"/>
        </w:rPr>
        <w:t xml:space="preserve">на территории  </w:t>
      </w:r>
      <w:r w:rsidR="00773B37">
        <w:rPr>
          <w:rFonts w:ascii="Times New Roman" w:hAnsi="Times New Roman"/>
          <w:b/>
          <w:sz w:val="28"/>
        </w:rPr>
        <w:t>Лобакинск</w:t>
      </w:r>
      <w:r w:rsidR="00FE3655" w:rsidRPr="00FE3655">
        <w:rPr>
          <w:rFonts w:ascii="Times New Roman" w:hAnsi="Times New Roman"/>
          <w:b/>
          <w:sz w:val="28"/>
        </w:rPr>
        <w:t xml:space="preserve">ого </w:t>
      </w:r>
      <w:r w:rsidR="00773B37">
        <w:rPr>
          <w:rFonts w:ascii="Times New Roman" w:hAnsi="Times New Roman"/>
          <w:b/>
          <w:sz w:val="28"/>
        </w:rPr>
        <w:t>сельск</w:t>
      </w:r>
      <w:r w:rsidR="00FE3655" w:rsidRPr="00FE3655">
        <w:rPr>
          <w:rFonts w:ascii="Times New Roman" w:hAnsi="Times New Roman"/>
          <w:b/>
          <w:sz w:val="28"/>
        </w:rPr>
        <w:t xml:space="preserve">ого поселения </w:t>
      </w:r>
      <w:r w:rsidR="007B4A14" w:rsidRPr="007B4A14">
        <w:rPr>
          <w:rFonts w:ascii="Times New Roman" w:hAnsi="Times New Roman"/>
          <w:b/>
          <w:sz w:val="28"/>
        </w:rPr>
        <w:t xml:space="preserve">Суровикинского </w:t>
      </w:r>
      <w:r w:rsidR="00FE3655" w:rsidRPr="00FE3655">
        <w:rPr>
          <w:rFonts w:ascii="Times New Roman" w:hAnsi="Times New Roman"/>
          <w:b/>
          <w:sz w:val="28"/>
        </w:rPr>
        <w:t>муниципального района Волгоградской области</w:t>
      </w:r>
    </w:p>
    <w:tbl>
      <w:tblPr>
        <w:tblW w:w="0" w:type="auto"/>
        <w:tblLayout w:type="fixed"/>
        <w:tblLook w:val="04A0" w:firstRow="1" w:lastRow="0" w:firstColumn="1" w:lastColumn="0" w:noHBand="0" w:noVBand="1"/>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36"/>
      </w:tblGrid>
      <w:tr w:rsidR="00EE1164">
        <w:trPr>
          <w:trHeight w:val="375"/>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 xml:space="preserve">Номер показателя </w:t>
            </w:r>
          </w:p>
        </w:tc>
        <w:tc>
          <w:tcPr>
            <w:tcW w:w="2565" w:type="dxa"/>
            <w:vMerge w:val="restart"/>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Наименование показателя</w:t>
            </w:r>
          </w:p>
        </w:tc>
        <w:tc>
          <w:tcPr>
            <w:tcW w:w="853" w:type="dxa"/>
            <w:vMerge w:val="restart"/>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Формула расчета</w:t>
            </w:r>
          </w:p>
        </w:tc>
        <w:tc>
          <w:tcPr>
            <w:tcW w:w="2975" w:type="dxa"/>
            <w:vMerge w:val="restart"/>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Комментарии                           (интерпретация значений)</w:t>
            </w:r>
          </w:p>
        </w:tc>
        <w:tc>
          <w:tcPr>
            <w:tcW w:w="712" w:type="dxa"/>
            <w:vMerge w:val="restart"/>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Базовое значение показателя</w:t>
            </w:r>
          </w:p>
        </w:tc>
        <w:tc>
          <w:tcPr>
            <w:tcW w:w="805" w:type="dxa"/>
            <w:vMerge w:val="restart"/>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Международное сопоставление показателя</w:t>
            </w:r>
          </w:p>
        </w:tc>
        <w:tc>
          <w:tcPr>
            <w:tcW w:w="2448" w:type="dxa"/>
            <w:gridSpan w:val="6"/>
            <w:tcBorders>
              <w:top w:val="single" w:sz="4" w:space="0" w:color="000000"/>
              <w:left w:val="nil"/>
              <w:right w:val="single" w:sz="4" w:space="0" w:color="000000"/>
            </w:tcBorders>
          </w:tcPr>
          <w:p w:rsidR="00EE1164" w:rsidRDefault="00705FD5">
            <w:pPr>
              <w:jc w:val="center"/>
              <w:rPr>
                <w:rFonts w:ascii="Times New Roman" w:hAnsi="Times New Roman"/>
              </w:rPr>
            </w:pPr>
            <w:r>
              <w:rPr>
                <w:rFonts w:ascii="Times New Roman" w:hAnsi="Times New Roman"/>
              </w:rPr>
              <w:t>Целевые значения показателей</w:t>
            </w:r>
          </w:p>
        </w:tc>
        <w:tc>
          <w:tcPr>
            <w:tcW w:w="1417" w:type="dxa"/>
            <w:gridSpan w:val="2"/>
            <w:vMerge w:val="restart"/>
            <w:tcBorders>
              <w:top w:val="single" w:sz="4" w:space="0" w:color="000000"/>
              <w:left w:val="nil"/>
              <w:bottom w:val="single" w:sz="4" w:space="0" w:color="000000"/>
              <w:right w:val="single" w:sz="4" w:space="0" w:color="000000"/>
            </w:tcBorders>
          </w:tcPr>
          <w:p w:rsidR="00EE1164" w:rsidRDefault="00705FD5">
            <w:pPr>
              <w:jc w:val="center"/>
              <w:rPr>
                <w:rFonts w:ascii="Times New Roman" w:hAnsi="Times New Roman"/>
              </w:rPr>
            </w:pPr>
            <w:r>
              <w:rPr>
                <w:rFonts w:ascii="Times New Roman" w:hAnsi="Times New Roman"/>
              </w:rPr>
              <w:t>Источники данных для определения значений показателя</w:t>
            </w:r>
          </w:p>
        </w:tc>
        <w:tc>
          <w:tcPr>
            <w:tcW w:w="1993" w:type="dxa"/>
            <w:gridSpan w:val="3"/>
            <w:vMerge w:val="restart"/>
            <w:tcBorders>
              <w:top w:val="single" w:sz="4" w:space="0" w:color="000000"/>
              <w:left w:val="nil"/>
              <w:bottom w:val="single" w:sz="4" w:space="0" w:color="000000"/>
              <w:right w:val="single" w:sz="4" w:space="0" w:color="000000"/>
            </w:tcBorders>
          </w:tcPr>
          <w:p w:rsidR="00EE1164" w:rsidRDefault="00705FD5">
            <w:pPr>
              <w:jc w:val="center"/>
              <w:rPr>
                <w:rFonts w:ascii="Times New Roman" w:hAnsi="Times New Roman"/>
              </w:rPr>
            </w:pPr>
            <w:r>
              <w:rPr>
                <w:rFonts w:ascii="Times New Roman" w:hAnsi="Times New Roman"/>
              </w:rPr>
              <w:t>Сведения о документах стратегического планирования , содержащих показатель (при его наличии)</w:t>
            </w:r>
          </w:p>
        </w:tc>
        <w:tc>
          <w:tcPr>
            <w:tcW w:w="21" w:type="dxa"/>
          </w:tcPr>
          <w:p w:rsidR="00EE1164" w:rsidRDefault="00EE1164"/>
        </w:tc>
      </w:tr>
      <w:tr w:rsidR="00EE1164">
        <w:trPr>
          <w:trHeight w:val="1185"/>
        </w:trPr>
        <w:tc>
          <w:tcPr>
            <w:tcW w:w="1412" w:type="dxa"/>
            <w:vMerge/>
            <w:tcBorders>
              <w:top w:val="single" w:sz="4" w:space="0" w:color="000000"/>
              <w:left w:val="single" w:sz="4" w:space="0" w:color="000000"/>
              <w:bottom w:val="single" w:sz="4" w:space="0" w:color="000000"/>
              <w:right w:val="single" w:sz="4" w:space="0" w:color="000000"/>
            </w:tcBorders>
            <w:vAlign w:val="center"/>
          </w:tcPr>
          <w:p w:rsidR="00EE1164" w:rsidRDefault="00EE1164"/>
        </w:tc>
        <w:tc>
          <w:tcPr>
            <w:tcW w:w="2565" w:type="dxa"/>
            <w:vMerge/>
            <w:tcBorders>
              <w:top w:val="single" w:sz="4" w:space="0" w:color="000000"/>
              <w:left w:val="nil"/>
              <w:bottom w:val="single" w:sz="4" w:space="0" w:color="000000"/>
              <w:right w:val="single" w:sz="4" w:space="0" w:color="000000"/>
            </w:tcBorders>
            <w:vAlign w:val="center"/>
          </w:tcPr>
          <w:p w:rsidR="00EE1164" w:rsidRDefault="00EE1164"/>
        </w:tc>
        <w:tc>
          <w:tcPr>
            <w:tcW w:w="853" w:type="dxa"/>
            <w:vMerge/>
            <w:tcBorders>
              <w:top w:val="single" w:sz="4" w:space="0" w:color="000000"/>
              <w:left w:val="nil"/>
              <w:bottom w:val="single" w:sz="4" w:space="0" w:color="000000"/>
              <w:right w:val="single" w:sz="4" w:space="0" w:color="000000"/>
            </w:tcBorders>
            <w:vAlign w:val="center"/>
          </w:tcPr>
          <w:p w:rsidR="00EE1164" w:rsidRDefault="00EE1164"/>
        </w:tc>
        <w:tc>
          <w:tcPr>
            <w:tcW w:w="2975" w:type="dxa"/>
            <w:vMerge/>
            <w:tcBorders>
              <w:top w:val="single" w:sz="4" w:space="0" w:color="000000"/>
              <w:left w:val="nil"/>
              <w:bottom w:val="single" w:sz="4" w:space="0" w:color="000000"/>
              <w:right w:val="single" w:sz="4" w:space="0" w:color="000000"/>
            </w:tcBorders>
            <w:vAlign w:val="center"/>
          </w:tcPr>
          <w:p w:rsidR="00EE1164" w:rsidRDefault="00EE1164"/>
        </w:tc>
        <w:tc>
          <w:tcPr>
            <w:tcW w:w="712" w:type="dxa"/>
            <w:vMerge/>
            <w:tcBorders>
              <w:top w:val="single" w:sz="4" w:space="0" w:color="000000"/>
              <w:left w:val="nil"/>
              <w:bottom w:val="single" w:sz="4" w:space="0" w:color="000000"/>
              <w:right w:val="single" w:sz="4" w:space="0" w:color="000000"/>
            </w:tcBorders>
            <w:vAlign w:val="center"/>
          </w:tcPr>
          <w:p w:rsidR="00EE1164" w:rsidRDefault="00EE1164"/>
        </w:tc>
        <w:tc>
          <w:tcPr>
            <w:tcW w:w="805" w:type="dxa"/>
            <w:vMerge/>
            <w:tcBorders>
              <w:top w:val="single" w:sz="4" w:space="0" w:color="000000"/>
              <w:left w:val="nil"/>
              <w:bottom w:val="single" w:sz="4" w:space="0" w:color="000000"/>
              <w:right w:val="single" w:sz="4" w:space="0" w:color="000000"/>
            </w:tcBorders>
            <w:vAlign w:val="center"/>
          </w:tcPr>
          <w:p w:rsidR="00EE1164" w:rsidRDefault="00EE1164"/>
        </w:tc>
        <w:tc>
          <w:tcPr>
            <w:tcW w:w="709" w:type="dxa"/>
            <w:gridSpan w:val="2"/>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предыдущий год</w:t>
            </w:r>
          </w:p>
        </w:tc>
        <w:tc>
          <w:tcPr>
            <w:tcW w:w="883" w:type="dxa"/>
            <w:gridSpan w:val="2"/>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текущий год</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будущий год</w:t>
            </w:r>
          </w:p>
        </w:tc>
        <w:tc>
          <w:tcPr>
            <w:tcW w:w="1417" w:type="dxa"/>
            <w:gridSpan w:val="2"/>
            <w:vMerge/>
            <w:tcBorders>
              <w:top w:val="single" w:sz="4" w:space="0" w:color="000000"/>
              <w:left w:val="nil"/>
              <w:bottom w:val="single" w:sz="4" w:space="0" w:color="000000"/>
              <w:right w:val="single" w:sz="4" w:space="0" w:color="000000"/>
            </w:tcBorders>
          </w:tcPr>
          <w:p w:rsidR="00EE1164" w:rsidRDefault="00EE1164"/>
        </w:tc>
        <w:tc>
          <w:tcPr>
            <w:tcW w:w="1993" w:type="dxa"/>
            <w:gridSpan w:val="3"/>
            <w:vMerge/>
            <w:tcBorders>
              <w:top w:val="single" w:sz="4" w:space="0" w:color="000000"/>
              <w:left w:val="nil"/>
              <w:bottom w:val="single" w:sz="4" w:space="0" w:color="000000"/>
              <w:right w:val="single" w:sz="4" w:space="0" w:color="000000"/>
            </w:tcBorders>
          </w:tcPr>
          <w:p w:rsidR="00EE1164" w:rsidRDefault="00EE1164"/>
        </w:tc>
        <w:tc>
          <w:tcPr>
            <w:tcW w:w="21" w:type="dxa"/>
          </w:tcPr>
          <w:p w:rsidR="00EE1164" w:rsidRDefault="00EE1164"/>
        </w:tc>
      </w:tr>
      <w:tr w:rsidR="00EE1164">
        <w:trPr>
          <w:trHeight w:val="315"/>
        </w:trPr>
        <w:tc>
          <w:tcPr>
            <w:tcW w:w="1412" w:type="dxa"/>
            <w:tcBorders>
              <w:top w:val="single" w:sz="4" w:space="0" w:color="000000"/>
              <w:left w:val="single" w:sz="4" w:space="0" w:color="000000"/>
              <w:bottom w:val="single" w:sz="4" w:space="0" w:color="000000"/>
              <w:right w:val="single" w:sz="4" w:space="0" w:color="000000"/>
            </w:tcBorders>
          </w:tcPr>
          <w:p w:rsidR="00EE1164" w:rsidRDefault="00EE1164">
            <w:pPr>
              <w:jc w:val="center"/>
              <w:rPr>
                <w:b/>
                <w:sz w:val="22"/>
              </w:rPr>
            </w:pPr>
          </w:p>
        </w:tc>
        <w:tc>
          <w:tcPr>
            <w:tcW w:w="10378" w:type="dxa"/>
            <w:gridSpan w:val="12"/>
            <w:tcBorders>
              <w:top w:val="single" w:sz="4" w:space="0" w:color="000000"/>
              <w:left w:val="single" w:sz="4" w:space="0" w:color="000000"/>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b/>
              </w:rPr>
              <w:t xml:space="preserve">                                   КЛЮЧЕВЫЕ ПОКАЗАТЕЛИ</w:t>
            </w:r>
          </w:p>
        </w:tc>
        <w:tc>
          <w:tcPr>
            <w:tcW w:w="1417" w:type="dxa"/>
            <w:gridSpan w:val="2"/>
            <w:tcBorders>
              <w:top w:val="single" w:sz="4" w:space="0" w:color="000000"/>
              <w:left w:val="single" w:sz="4" w:space="0" w:color="000000"/>
              <w:bottom w:val="single" w:sz="4" w:space="0" w:color="000000"/>
              <w:right w:val="single" w:sz="4" w:space="0" w:color="000000"/>
            </w:tcBorders>
          </w:tcPr>
          <w:p w:rsidR="00EE1164" w:rsidRDefault="00EE1164">
            <w:pPr>
              <w:jc w:val="center"/>
              <w:rPr>
                <w:b/>
                <w:sz w:val="22"/>
              </w:rPr>
            </w:pPr>
          </w:p>
        </w:tc>
        <w:tc>
          <w:tcPr>
            <w:tcW w:w="1994" w:type="dxa"/>
            <w:gridSpan w:val="3"/>
            <w:tcBorders>
              <w:top w:val="single" w:sz="4" w:space="0" w:color="000000"/>
              <w:left w:val="single" w:sz="4" w:space="0" w:color="000000"/>
              <w:bottom w:val="single" w:sz="4" w:space="0" w:color="000000"/>
              <w:right w:val="single" w:sz="4" w:space="0" w:color="000000"/>
            </w:tcBorders>
          </w:tcPr>
          <w:p w:rsidR="00EE1164" w:rsidRDefault="00EE1164">
            <w:pPr>
              <w:jc w:val="center"/>
              <w:rPr>
                <w:b/>
                <w:sz w:val="22"/>
              </w:rPr>
            </w:pPr>
          </w:p>
        </w:tc>
      </w:tr>
      <w:tr w:rsidR="00EE1164">
        <w:trPr>
          <w:trHeight w:val="705"/>
        </w:trPr>
        <w:tc>
          <w:tcPr>
            <w:tcW w:w="1412" w:type="dxa"/>
            <w:tcBorders>
              <w:top w:val="single" w:sz="4" w:space="0" w:color="000000"/>
              <w:left w:val="single" w:sz="4" w:space="0" w:color="000000"/>
              <w:bottom w:val="single" w:sz="4" w:space="0" w:color="000000"/>
              <w:right w:val="single" w:sz="4" w:space="0" w:color="000000"/>
            </w:tcBorders>
            <w:vAlign w:val="center"/>
          </w:tcPr>
          <w:p w:rsidR="00EE1164" w:rsidRDefault="00705FD5">
            <w:pPr>
              <w:jc w:val="center"/>
              <w:rPr>
                <w:rFonts w:ascii="Times New Roman" w:hAnsi="Times New Roman"/>
                <w:b/>
              </w:rPr>
            </w:pPr>
            <w:r>
              <w:rPr>
                <w:rFonts w:ascii="Times New Roman" w:hAnsi="Times New Roman"/>
                <w:b/>
              </w:rPr>
              <w:t>1</w:t>
            </w:r>
          </w:p>
        </w:tc>
        <w:tc>
          <w:tcPr>
            <w:tcW w:w="13789" w:type="dxa"/>
            <w:gridSpan w:val="17"/>
            <w:tcBorders>
              <w:top w:val="single" w:sz="4" w:space="0" w:color="000000"/>
              <w:left w:val="single" w:sz="4" w:space="0" w:color="000000"/>
              <w:bottom w:val="single" w:sz="4" w:space="0" w:color="000000"/>
              <w:right w:val="single" w:sz="4" w:space="0" w:color="000000"/>
            </w:tcBorders>
            <w:vAlign w:val="center"/>
          </w:tcPr>
          <w:p w:rsidR="00EE1164" w:rsidRDefault="00705FD5">
            <w:pPr>
              <w:jc w:val="center"/>
              <w:rPr>
                <w:rFonts w:ascii="Times New Roman" w:hAnsi="Times New Roman"/>
                <w:b/>
              </w:rPr>
            </w:pPr>
            <w:r>
              <w:rPr>
                <w:rFonts w:ascii="Times New Roman" w:hAnsi="Times New Roman"/>
                <w:b/>
              </w:rPr>
              <w:t xml:space="preserve">Показатели, отражающие уровень минимизации вреда (ущерба) охраняемым законом ценностям, </w:t>
            </w:r>
          </w:p>
          <w:p w:rsidR="00EE1164" w:rsidRDefault="00705FD5">
            <w:pPr>
              <w:jc w:val="center"/>
              <w:rPr>
                <w:rFonts w:ascii="Times New Roman" w:hAnsi="Times New Roman"/>
                <w:b/>
              </w:rPr>
            </w:pPr>
            <w:r>
              <w:rPr>
                <w:rFonts w:ascii="Times New Roman" w:hAnsi="Times New Roman"/>
                <w:b/>
              </w:rPr>
              <w:t>уровень устранения риска причинения вреда (ущерба)</w:t>
            </w:r>
          </w:p>
        </w:tc>
      </w:tr>
      <w:tr w:rsidR="00EE1164">
        <w:trPr>
          <w:trHeight w:val="56"/>
        </w:trPr>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1164" w:rsidRDefault="00705FD5">
            <w:pPr>
              <w:jc w:val="center"/>
              <w:rPr>
                <w:rFonts w:ascii="Times New Roman" w:hAnsi="Times New Roman"/>
              </w:rPr>
            </w:pPr>
            <w:r>
              <w:rPr>
                <w:rFonts w:ascii="Times New Roman" w:hAnsi="Times New Roman"/>
              </w:rPr>
              <w:t>1.1.</w:t>
            </w:r>
          </w:p>
        </w:tc>
        <w:tc>
          <w:tcPr>
            <w:tcW w:w="2565" w:type="dxa"/>
            <w:tcBorders>
              <w:top w:val="single" w:sz="4" w:space="0" w:color="000000"/>
              <w:left w:val="nil"/>
              <w:bottom w:val="single" w:sz="4" w:space="0" w:color="000000"/>
              <w:right w:val="single" w:sz="4" w:space="0" w:color="000000"/>
            </w:tcBorders>
            <w:shd w:val="clear" w:color="auto" w:fill="FFFFFF"/>
            <w:vAlign w:val="center"/>
          </w:tcPr>
          <w:p w:rsidR="00EE1164" w:rsidRDefault="00705FD5">
            <w:pPr>
              <w:rPr>
                <w:rFonts w:ascii="Times New Roman" w:hAnsi="Times New Roman"/>
              </w:rPr>
            </w:pPr>
            <w:r>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000000"/>
              <w:left w:val="nil"/>
              <w:bottom w:val="single" w:sz="4" w:space="0" w:color="000000"/>
              <w:right w:val="single" w:sz="4" w:space="0" w:color="000000"/>
            </w:tcBorders>
            <w:shd w:val="clear" w:color="auto" w:fill="FFFFFF"/>
            <w:vAlign w:val="center"/>
          </w:tcPr>
          <w:p w:rsidR="00EE1164" w:rsidRDefault="00705FD5">
            <w:pPr>
              <w:jc w:val="center"/>
              <w:rPr>
                <w:rFonts w:ascii="Times New Roman" w:hAnsi="Times New Roman"/>
              </w:rPr>
            </w:pPr>
            <w:r>
              <w:rPr>
                <w:rFonts w:ascii="Times New Roman" w:hAnsi="Times New Roman"/>
              </w:rPr>
              <w:t>Кспв*100% / Ксн</w:t>
            </w:r>
          </w:p>
        </w:tc>
        <w:tc>
          <w:tcPr>
            <w:tcW w:w="2975" w:type="dxa"/>
            <w:tcBorders>
              <w:top w:val="single" w:sz="4" w:space="0" w:color="000000"/>
              <w:left w:val="nil"/>
              <w:bottom w:val="single" w:sz="4" w:space="0" w:color="000000"/>
              <w:right w:val="single" w:sz="4" w:space="0" w:color="000000"/>
            </w:tcBorders>
            <w:shd w:val="clear" w:color="auto" w:fill="FFFFFF"/>
            <w:vAlign w:val="center"/>
          </w:tcPr>
          <w:p w:rsidR="00EE1164" w:rsidRDefault="00705FD5">
            <w:pPr>
              <w:jc w:val="center"/>
              <w:rPr>
                <w:rFonts w:ascii="Times New Roman" w:hAnsi="Times New Roman"/>
              </w:rPr>
            </w:pPr>
            <w:r>
              <w:rPr>
                <w:rFonts w:ascii="Times New Roman" w:hAnsi="Times New Roman"/>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EE1164" w:rsidRDefault="00EE1164">
            <w:pPr>
              <w:jc w:val="center"/>
              <w:rPr>
                <w:rFonts w:ascii="Times New Roman" w:hAnsi="Times New Roman"/>
              </w:rPr>
            </w:pPr>
          </w:p>
          <w:p w:rsidR="00EE1164" w:rsidRDefault="00705FD5">
            <w:pPr>
              <w:jc w:val="center"/>
              <w:rPr>
                <w:rFonts w:ascii="Times New Roman" w:hAnsi="Times New Roman"/>
              </w:rPr>
            </w:pPr>
            <w:r>
              <w:rPr>
                <w:rFonts w:ascii="Times New Roman" w:hAnsi="Times New Roman"/>
              </w:rPr>
              <w:t>К сн-  общее количество случаев нарушения обязательных требований, выявленных по результатам проверок</w:t>
            </w:r>
          </w:p>
          <w:p w:rsidR="00EE1164" w:rsidRDefault="00EE1164">
            <w:pPr>
              <w:jc w:val="center"/>
              <w:rPr>
                <w:rFonts w:ascii="Times New Roman" w:hAnsi="Times New Roman"/>
              </w:rPr>
            </w:pPr>
          </w:p>
          <w:p w:rsidR="00EE1164" w:rsidRDefault="00EE1164">
            <w:pPr>
              <w:jc w:val="center"/>
              <w:rPr>
                <w:rFonts w:ascii="Times New Roman" w:hAnsi="Times New Roman"/>
              </w:rPr>
            </w:pPr>
          </w:p>
          <w:p w:rsidR="00EE1164" w:rsidRDefault="00EE1164">
            <w:pPr>
              <w:jc w:val="center"/>
              <w:rPr>
                <w:rFonts w:ascii="Times New Roman" w:hAnsi="Times New Roman"/>
              </w:rPr>
            </w:pPr>
          </w:p>
        </w:tc>
        <w:tc>
          <w:tcPr>
            <w:tcW w:w="712" w:type="dxa"/>
            <w:tcBorders>
              <w:top w:val="single" w:sz="4" w:space="0" w:color="000000"/>
              <w:left w:val="nil"/>
              <w:bottom w:val="single" w:sz="4" w:space="0" w:color="000000"/>
              <w:right w:val="single" w:sz="4" w:space="0" w:color="000000"/>
            </w:tcBorders>
            <w:shd w:val="clear" w:color="auto" w:fill="FFFFFF"/>
            <w:vAlign w:val="center"/>
          </w:tcPr>
          <w:p w:rsidR="00EE1164" w:rsidRDefault="00EE1164">
            <w:pPr>
              <w:jc w:val="center"/>
              <w:rPr>
                <w:rFonts w:ascii="Times New Roman" w:hAnsi="Times New Roman"/>
              </w:rPr>
            </w:pP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EE1164" w:rsidRDefault="00EE1164">
            <w:pPr>
              <w:jc w:val="center"/>
              <w:rPr>
                <w:rFonts w:ascii="Times New Roman" w:hAnsi="Times New Roman"/>
              </w:rPr>
            </w:pP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rsidR="00EE1164" w:rsidRDefault="00EE1164">
            <w:pPr>
              <w:jc w:val="center"/>
              <w:rPr>
                <w:rFonts w:ascii="Times New Roman" w:hAnsi="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E1164" w:rsidRDefault="00EE1164">
            <w:pPr>
              <w:jc w:val="center"/>
              <w:rPr>
                <w:rFonts w:ascii="Times New Roman" w:hAnsi="Times New Roman"/>
              </w:rPr>
            </w:pPr>
          </w:p>
        </w:tc>
        <w:tc>
          <w:tcPr>
            <w:tcW w:w="842" w:type="dxa"/>
            <w:tcBorders>
              <w:top w:val="single" w:sz="4" w:space="0" w:color="000000"/>
              <w:left w:val="nil"/>
              <w:bottom w:val="single" w:sz="4" w:space="0" w:color="000000"/>
              <w:right w:val="single" w:sz="4" w:space="0" w:color="000000"/>
            </w:tcBorders>
            <w:shd w:val="clear" w:color="auto" w:fill="FFFFFF"/>
            <w:vAlign w:val="center"/>
          </w:tcPr>
          <w:p w:rsidR="00EE1164" w:rsidRDefault="00EE1164">
            <w:pPr>
              <w:jc w:val="center"/>
              <w:rPr>
                <w:rFonts w:ascii="Times New Roman" w:hAnsi="Times New Roman"/>
              </w:rPr>
            </w:pPr>
          </w:p>
        </w:tc>
        <w:tc>
          <w:tcPr>
            <w:tcW w:w="1708" w:type="dxa"/>
            <w:gridSpan w:val="4"/>
            <w:tcBorders>
              <w:top w:val="single" w:sz="4" w:space="0" w:color="000000"/>
              <w:left w:val="nil"/>
              <w:bottom w:val="single" w:sz="4" w:space="0" w:color="000000"/>
              <w:right w:val="single" w:sz="4" w:space="0" w:color="000000"/>
            </w:tcBorders>
            <w:vAlign w:val="center"/>
          </w:tcPr>
          <w:p w:rsidR="00EE1164" w:rsidRDefault="00705FD5">
            <w:pPr>
              <w:jc w:val="center"/>
              <w:rPr>
                <w:rFonts w:ascii="Times New Roman" w:hAnsi="Times New Roman"/>
              </w:rPr>
            </w:pPr>
            <w:r>
              <w:rPr>
                <w:rFonts w:ascii="Times New Roman" w:hAnsi="Times New Roman"/>
              </w:rPr>
              <w:t>Статистические данные контрольного органа;                 данные  ГАС РФ  «Правосудие».</w:t>
            </w:r>
          </w:p>
          <w:p w:rsidR="00EE1164" w:rsidRDefault="00EE1164">
            <w:pPr>
              <w:jc w:val="center"/>
              <w:rPr>
                <w:rFonts w:ascii="Times New Roman" w:hAnsi="Times New Roman"/>
              </w:rPr>
            </w:pPr>
          </w:p>
        </w:tc>
        <w:tc>
          <w:tcPr>
            <w:tcW w:w="1702" w:type="dxa"/>
            <w:tcBorders>
              <w:top w:val="single" w:sz="4" w:space="0" w:color="000000"/>
              <w:left w:val="nil"/>
              <w:bottom w:val="single" w:sz="4" w:space="0" w:color="000000"/>
              <w:right w:val="single" w:sz="4" w:space="0" w:color="000000"/>
            </w:tcBorders>
            <w:vAlign w:val="center"/>
          </w:tcPr>
          <w:p w:rsidR="00EE1164" w:rsidRDefault="00EE1164">
            <w:pPr>
              <w:jc w:val="center"/>
              <w:rPr>
                <w:rFonts w:ascii="Times New Roman" w:hAnsi="Times New Roman"/>
              </w:rPr>
            </w:pPr>
          </w:p>
        </w:tc>
        <w:tc>
          <w:tcPr>
            <w:tcW w:w="21" w:type="dxa"/>
          </w:tcPr>
          <w:p w:rsidR="00EE1164" w:rsidRDefault="00EE1164"/>
        </w:tc>
      </w:tr>
    </w:tbl>
    <w:p w:rsidR="00EE1164" w:rsidRDefault="00EE1164">
      <w:pPr>
        <w:sectPr w:rsidR="00EE1164">
          <w:pgSz w:w="16838" w:h="11906" w:orient="landscape"/>
          <w:pgMar w:top="851" w:right="851" w:bottom="1135" w:left="851" w:header="357" w:footer="482" w:gutter="0"/>
          <w:cols w:space="720"/>
          <w:titlePg/>
        </w:sectPr>
      </w:pPr>
    </w:p>
    <w:p w:rsidR="00EE1164" w:rsidRDefault="00705FD5">
      <w:pPr>
        <w:pStyle w:val="ConsPlusNormal"/>
        <w:ind w:left="4536" w:firstLine="1"/>
        <w:outlineLvl w:val="1"/>
        <w:rPr>
          <w:rFonts w:ascii="Times New Roman" w:hAnsi="Times New Roman"/>
          <w:sz w:val="28"/>
        </w:rPr>
      </w:pPr>
      <w:r>
        <w:rPr>
          <w:rFonts w:ascii="Times New Roman" w:hAnsi="Times New Roman"/>
          <w:sz w:val="28"/>
        </w:rPr>
        <w:lastRenderedPageBreak/>
        <w:t>Приложение 5</w:t>
      </w:r>
    </w:p>
    <w:p w:rsidR="00EE1164" w:rsidRDefault="00705FD5">
      <w:pPr>
        <w:ind w:left="4536"/>
        <w:rPr>
          <w:rFonts w:ascii="Times New Roman" w:hAnsi="Times New Roman"/>
          <w:sz w:val="28"/>
        </w:rPr>
      </w:pPr>
      <w:r>
        <w:rPr>
          <w:rFonts w:ascii="Times New Roman" w:hAnsi="Times New Roman"/>
          <w:sz w:val="28"/>
        </w:rPr>
        <w:t>к Положению о муниципальном</w:t>
      </w:r>
    </w:p>
    <w:p w:rsidR="00EE1164" w:rsidRDefault="00FB10CA">
      <w:pPr>
        <w:ind w:left="4536"/>
        <w:rPr>
          <w:rFonts w:ascii="Times New Roman" w:hAnsi="Times New Roman"/>
          <w:sz w:val="28"/>
          <w:vertAlign w:val="superscript"/>
        </w:rPr>
      </w:pPr>
      <w:r>
        <w:rPr>
          <w:rFonts w:ascii="Times New Roman" w:hAnsi="Times New Roman"/>
          <w:sz w:val="28"/>
        </w:rPr>
        <w:t>жилищном контроле на территории</w:t>
      </w:r>
      <w:r w:rsidR="00705FD5">
        <w:rPr>
          <w:rFonts w:ascii="Times New Roman" w:hAnsi="Times New Roman"/>
          <w:sz w:val="28"/>
        </w:rPr>
        <w:t xml:space="preserve"> </w:t>
      </w:r>
      <w:r w:rsidR="00773B37">
        <w:rPr>
          <w:rFonts w:ascii="Times New Roman" w:hAnsi="Times New Roman"/>
          <w:sz w:val="28"/>
        </w:rPr>
        <w:t>Лобакинск</w:t>
      </w:r>
      <w:r w:rsidR="002E7FFC" w:rsidRPr="002E7FFC">
        <w:rPr>
          <w:rFonts w:ascii="Times New Roman" w:hAnsi="Times New Roman"/>
          <w:sz w:val="28"/>
        </w:rPr>
        <w:t xml:space="preserve">ого </w:t>
      </w:r>
      <w:r w:rsidR="00773B37">
        <w:rPr>
          <w:rFonts w:ascii="Times New Roman" w:hAnsi="Times New Roman"/>
          <w:sz w:val="28"/>
        </w:rPr>
        <w:t>сельск</w:t>
      </w:r>
      <w:r w:rsidR="002E7FFC" w:rsidRPr="002E7FFC">
        <w:rPr>
          <w:rFonts w:ascii="Times New Roman" w:hAnsi="Times New Roman"/>
          <w:sz w:val="28"/>
        </w:rPr>
        <w:t xml:space="preserve">ого поселения </w:t>
      </w:r>
      <w:r w:rsidR="0015493F" w:rsidRPr="0015493F">
        <w:rPr>
          <w:rFonts w:ascii="Times New Roman" w:hAnsi="Times New Roman"/>
          <w:sz w:val="28"/>
        </w:rPr>
        <w:t xml:space="preserve">Суровикинского </w:t>
      </w:r>
      <w:r w:rsidR="002E7FFC" w:rsidRPr="002E7FFC">
        <w:rPr>
          <w:rFonts w:ascii="Times New Roman" w:hAnsi="Times New Roman"/>
          <w:sz w:val="28"/>
        </w:rPr>
        <w:t>муниципального района Волгоградской области</w:t>
      </w:r>
    </w:p>
    <w:p w:rsidR="00EE1164" w:rsidRDefault="00EE1164">
      <w:pPr>
        <w:jc w:val="both"/>
        <w:rPr>
          <w:rFonts w:ascii="Times New Roman" w:hAnsi="Times New Roman"/>
          <w:sz w:val="28"/>
        </w:rPr>
      </w:pPr>
    </w:p>
    <w:p w:rsidR="00EE1164" w:rsidRDefault="00EE1164">
      <w:pPr>
        <w:jc w:val="both"/>
        <w:rPr>
          <w:rFonts w:ascii="Times New Roman" w:hAnsi="Times New Roman"/>
          <w:sz w:val="28"/>
        </w:rPr>
      </w:pPr>
    </w:p>
    <w:p w:rsidR="00EE1164" w:rsidRDefault="00705FD5">
      <w:pPr>
        <w:ind w:firstLine="539"/>
        <w:jc w:val="center"/>
        <w:rPr>
          <w:rFonts w:ascii="Times New Roman" w:hAnsi="Times New Roman"/>
          <w:sz w:val="28"/>
        </w:rPr>
      </w:pPr>
      <w:r>
        <w:rPr>
          <w:rFonts w:ascii="Times New Roman" w:hAnsi="Times New Roman"/>
          <w:b/>
          <w:sz w:val="28"/>
        </w:rPr>
        <w:t xml:space="preserve">Индикативные показатели результативности и эффективности муниципального жилищного контроля на территории </w:t>
      </w:r>
      <w:r w:rsidR="00773B37">
        <w:rPr>
          <w:rFonts w:ascii="Times New Roman" w:hAnsi="Times New Roman"/>
          <w:b/>
          <w:sz w:val="28"/>
        </w:rPr>
        <w:t>Лобакинск</w:t>
      </w:r>
      <w:r w:rsidR="002E7FFC" w:rsidRPr="002E7FFC">
        <w:rPr>
          <w:rFonts w:ascii="Times New Roman" w:hAnsi="Times New Roman"/>
          <w:b/>
          <w:sz w:val="28"/>
        </w:rPr>
        <w:t xml:space="preserve">ого </w:t>
      </w:r>
      <w:r w:rsidR="00773B37">
        <w:rPr>
          <w:rFonts w:ascii="Times New Roman" w:hAnsi="Times New Roman"/>
          <w:b/>
          <w:sz w:val="28"/>
        </w:rPr>
        <w:t>сельск</w:t>
      </w:r>
      <w:r w:rsidR="002E7FFC" w:rsidRPr="002E7FFC">
        <w:rPr>
          <w:rFonts w:ascii="Times New Roman" w:hAnsi="Times New Roman"/>
          <w:b/>
          <w:sz w:val="28"/>
        </w:rPr>
        <w:t xml:space="preserve">ого поселения </w:t>
      </w:r>
      <w:r w:rsidR="00846090" w:rsidRPr="00846090">
        <w:rPr>
          <w:rFonts w:ascii="Times New Roman" w:hAnsi="Times New Roman"/>
          <w:b/>
          <w:sz w:val="28"/>
        </w:rPr>
        <w:t xml:space="preserve">Суровикинского </w:t>
      </w:r>
      <w:r w:rsidR="002E7FFC" w:rsidRPr="002E7FFC">
        <w:rPr>
          <w:rFonts w:ascii="Times New Roman" w:hAnsi="Times New Roman"/>
          <w:b/>
          <w:sz w:val="28"/>
        </w:rPr>
        <w:t>муниципального района Волгоградской области</w:t>
      </w:r>
      <w:r>
        <w:rPr>
          <w:rFonts w:ascii="Times New Roman" w:hAnsi="Times New Roman"/>
          <w:b/>
          <w:sz w:val="28"/>
        </w:rPr>
        <w:t xml:space="preserve"> </w:t>
      </w:r>
    </w:p>
    <w:p w:rsidR="00EE1164" w:rsidRDefault="00EE1164">
      <w:pPr>
        <w:jc w:val="both"/>
        <w:rPr>
          <w:rFonts w:ascii="Times New Roman" w:hAnsi="Times New Roman"/>
          <w:sz w:val="28"/>
        </w:rPr>
      </w:pPr>
    </w:p>
    <w:p w:rsidR="00EE1164" w:rsidRDefault="00705FD5">
      <w:pPr>
        <w:pStyle w:val="aa"/>
        <w:spacing w:after="0"/>
        <w:ind w:firstLine="720"/>
        <w:jc w:val="both"/>
        <w:rPr>
          <w:rFonts w:ascii="Times New Roman" w:hAnsi="Times New Roman"/>
          <w:sz w:val="28"/>
        </w:rPr>
      </w:pPr>
      <w:r>
        <w:rPr>
          <w:rFonts w:ascii="Times New Roman" w:hAnsi="Times New Roman"/>
          <w:sz w:val="28"/>
        </w:rPr>
        <w:t>При осуществлении муниципального ж</w:t>
      </w:r>
      <w:r w:rsidR="00FB10CA">
        <w:rPr>
          <w:rFonts w:ascii="Times New Roman" w:hAnsi="Times New Roman"/>
          <w:sz w:val="28"/>
        </w:rPr>
        <w:t>илищного контроля на территории</w:t>
      </w:r>
      <w:r>
        <w:rPr>
          <w:rFonts w:ascii="Times New Roman" w:hAnsi="Times New Roman"/>
          <w:sz w:val="28"/>
        </w:rPr>
        <w:t xml:space="preserve"> </w:t>
      </w:r>
      <w:r w:rsidR="00773B37">
        <w:rPr>
          <w:rFonts w:ascii="Times New Roman" w:hAnsi="Times New Roman"/>
          <w:sz w:val="28"/>
        </w:rPr>
        <w:t>Лобакинск</w:t>
      </w:r>
      <w:r w:rsidR="003C04DE" w:rsidRPr="003C04DE">
        <w:rPr>
          <w:rFonts w:ascii="Times New Roman" w:hAnsi="Times New Roman"/>
          <w:sz w:val="28"/>
        </w:rPr>
        <w:t xml:space="preserve">ого </w:t>
      </w:r>
      <w:r w:rsidR="00773B37">
        <w:rPr>
          <w:rFonts w:ascii="Times New Roman" w:hAnsi="Times New Roman"/>
          <w:sz w:val="28"/>
        </w:rPr>
        <w:t>сельск</w:t>
      </w:r>
      <w:r w:rsidR="003C04DE" w:rsidRPr="003C04DE">
        <w:rPr>
          <w:rFonts w:ascii="Times New Roman" w:hAnsi="Times New Roman"/>
          <w:sz w:val="28"/>
        </w:rPr>
        <w:t xml:space="preserve">ого поселения </w:t>
      </w:r>
      <w:r w:rsidR="00CC3FC4" w:rsidRPr="00CC3FC4">
        <w:rPr>
          <w:rFonts w:ascii="Times New Roman" w:hAnsi="Times New Roman"/>
          <w:sz w:val="28"/>
        </w:rPr>
        <w:t xml:space="preserve">Суровикинского </w:t>
      </w:r>
      <w:r w:rsidR="003C04DE" w:rsidRPr="003C04DE">
        <w:rPr>
          <w:rFonts w:ascii="Times New Roman" w:hAnsi="Times New Roman"/>
          <w:sz w:val="28"/>
        </w:rPr>
        <w:t xml:space="preserve">муниципального района Волгоградской области </w:t>
      </w:r>
      <w:r>
        <w:rPr>
          <w:rFonts w:ascii="Times New Roman" w:hAnsi="Times New Roman"/>
          <w:sz w:val="28"/>
        </w:rPr>
        <w:t>устанавливаются следующие индикативные показатели:</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плановых контрольных мероприятий, проведенных за отчетный период;</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внеплановых контрольных мероприятий, проведенных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обязательных профилактических визитов, проведенных за отчетный период;</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направленных в органы прокуратуры заявлений</w:t>
      </w:r>
      <w:r>
        <w:rPr>
          <w:rFonts w:ascii="Times New Roman" w:hAnsi="Times New Roman"/>
          <w:sz w:val="28"/>
          <w:highlight w:val="yellow"/>
        </w:rPr>
        <w:br/>
      </w:r>
      <w:r>
        <w:rPr>
          <w:rFonts w:ascii="Times New Roman" w:hAnsi="Times New Roman"/>
          <w:sz w:val="28"/>
        </w:rPr>
        <w:t xml:space="preserve"> о согласовании проведения контрольных мероприятий, по которым органами прокуратуры отказано в согласовании,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учтенных объектов контроля на конец отчетного </w:t>
      </w:r>
      <w:r>
        <w:rPr>
          <w:rFonts w:ascii="Times New Roman" w:hAnsi="Times New Roman"/>
          <w:sz w:val="28"/>
        </w:rPr>
        <w:lastRenderedPageBreak/>
        <w:t xml:space="preserve">периода; </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учтенных объектов контроля, отнесенных к категориям риска, по каждой из категорий риска, на конец отчетного периода;</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учтенных контролируемых лиц на конец отчетного периода;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в досудебном порядке за отчетный период;</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E1164" w:rsidRDefault="00EE1164">
      <w:pPr>
        <w:pStyle w:val="a3"/>
        <w:widowControl/>
        <w:tabs>
          <w:tab w:val="left" w:pos="1134"/>
        </w:tabs>
        <w:ind w:left="0"/>
        <w:jc w:val="center"/>
        <w:rPr>
          <w:rFonts w:ascii="Times New Roman" w:hAnsi="Times New Roman"/>
          <w:b/>
          <w:sz w:val="28"/>
          <w:highlight w:val="yellow"/>
        </w:rPr>
      </w:pPr>
    </w:p>
    <w:sectPr w:rsidR="00EE1164">
      <w:pgSz w:w="11906" w:h="16838"/>
      <w:pgMar w:top="851" w:right="85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61D" w:rsidRDefault="00AB161D">
      <w:r>
        <w:separator/>
      </w:r>
    </w:p>
  </w:endnote>
  <w:endnote w:type="continuationSeparator" w:id="0">
    <w:p w:rsidR="00AB161D" w:rsidRDefault="00AB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61D" w:rsidRDefault="00AB161D">
      <w:r>
        <w:separator/>
      </w:r>
    </w:p>
  </w:footnote>
  <w:footnote w:type="continuationSeparator" w:id="0">
    <w:p w:rsidR="00AB161D" w:rsidRDefault="00AB1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EE1164"/>
    <w:rsid w:val="00020A35"/>
    <w:rsid w:val="00026D5E"/>
    <w:rsid w:val="00045A71"/>
    <w:rsid w:val="00080D50"/>
    <w:rsid w:val="000B3750"/>
    <w:rsid w:val="000C41B4"/>
    <w:rsid w:val="000E431E"/>
    <w:rsid w:val="000E6525"/>
    <w:rsid w:val="000F0205"/>
    <w:rsid w:val="00104892"/>
    <w:rsid w:val="0015493F"/>
    <w:rsid w:val="00160B95"/>
    <w:rsid w:val="00166972"/>
    <w:rsid w:val="00167EE9"/>
    <w:rsid w:val="00182DA3"/>
    <w:rsid w:val="00187DF4"/>
    <w:rsid w:val="002038E0"/>
    <w:rsid w:val="002127C6"/>
    <w:rsid w:val="002316E7"/>
    <w:rsid w:val="002364CE"/>
    <w:rsid w:val="002A7640"/>
    <w:rsid w:val="002B5E02"/>
    <w:rsid w:val="002C111F"/>
    <w:rsid w:val="002E7FFC"/>
    <w:rsid w:val="0031451D"/>
    <w:rsid w:val="003B0563"/>
    <w:rsid w:val="003B1879"/>
    <w:rsid w:val="003C04DE"/>
    <w:rsid w:val="003C3124"/>
    <w:rsid w:val="003F01CC"/>
    <w:rsid w:val="003F283A"/>
    <w:rsid w:val="004146A8"/>
    <w:rsid w:val="00417EE0"/>
    <w:rsid w:val="00426E42"/>
    <w:rsid w:val="004443D1"/>
    <w:rsid w:val="00460BA5"/>
    <w:rsid w:val="00470372"/>
    <w:rsid w:val="0047144D"/>
    <w:rsid w:val="00485639"/>
    <w:rsid w:val="004B163D"/>
    <w:rsid w:val="00520153"/>
    <w:rsid w:val="00541A59"/>
    <w:rsid w:val="005511BD"/>
    <w:rsid w:val="00570713"/>
    <w:rsid w:val="00577243"/>
    <w:rsid w:val="005944F3"/>
    <w:rsid w:val="005E7A79"/>
    <w:rsid w:val="00613B4A"/>
    <w:rsid w:val="006166BD"/>
    <w:rsid w:val="006236F4"/>
    <w:rsid w:val="006241A0"/>
    <w:rsid w:val="006515C4"/>
    <w:rsid w:val="00671108"/>
    <w:rsid w:val="006964AD"/>
    <w:rsid w:val="006B6849"/>
    <w:rsid w:val="006C033B"/>
    <w:rsid w:val="00705FD5"/>
    <w:rsid w:val="007337C0"/>
    <w:rsid w:val="00757233"/>
    <w:rsid w:val="00773B37"/>
    <w:rsid w:val="00776D64"/>
    <w:rsid w:val="00793A1C"/>
    <w:rsid w:val="007B4A14"/>
    <w:rsid w:val="007E31D1"/>
    <w:rsid w:val="00846090"/>
    <w:rsid w:val="00880D77"/>
    <w:rsid w:val="00881259"/>
    <w:rsid w:val="008F20EE"/>
    <w:rsid w:val="00904E35"/>
    <w:rsid w:val="00922DEA"/>
    <w:rsid w:val="0097328F"/>
    <w:rsid w:val="0098231B"/>
    <w:rsid w:val="009B69A8"/>
    <w:rsid w:val="009C6439"/>
    <w:rsid w:val="009E0838"/>
    <w:rsid w:val="009F5564"/>
    <w:rsid w:val="00A23FD0"/>
    <w:rsid w:val="00A83D86"/>
    <w:rsid w:val="00AA4C51"/>
    <w:rsid w:val="00AB161D"/>
    <w:rsid w:val="00AB3028"/>
    <w:rsid w:val="00B96E71"/>
    <w:rsid w:val="00BD0028"/>
    <w:rsid w:val="00C17737"/>
    <w:rsid w:val="00C17839"/>
    <w:rsid w:val="00C532EB"/>
    <w:rsid w:val="00C70D49"/>
    <w:rsid w:val="00CA5AFD"/>
    <w:rsid w:val="00CC3FC4"/>
    <w:rsid w:val="00D00167"/>
    <w:rsid w:val="00D0028F"/>
    <w:rsid w:val="00D031B4"/>
    <w:rsid w:val="00D260C5"/>
    <w:rsid w:val="00D337CC"/>
    <w:rsid w:val="00D35B97"/>
    <w:rsid w:val="00D436C9"/>
    <w:rsid w:val="00D84C23"/>
    <w:rsid w:val="00DB2006"/>
    <w:rsid w:val="00DB7DCE"/>
    <w:rsid w:val="00DC3C26"/>
    <w:rsid w:val="00E01F1D"/>
    <w:rsid w:val="00E24E5A"/>
    <w:rsid w:val="00E26E05"/>
    <w:rsid w:val="00E335C7"/>
    <w:rsid w:val="00E719D4"/>
    <w:rsid w:val="00E75BDB"/>
    <w:rsid w:val="00E7775F"/>
    <w:rsid w:val="00EC13BA"/>
    <w:rsid w:val="00ED1337"/>
    <w:rsid w:val="00EE1164"/>
    <w:rsid w:val="00F312BF"/>
    <w:rsid w:val="00F5565C"/>
    <w:rsid w:val="00F812EE"/>
    <w:rsid w:val="00FA6766"/>
    <w:rsid w:val="00FB10CA"/>
    <w:rsid w:val="00FD4112"/>
    <w:rsid w:val="00FE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308E"/>
  <w15:docId w15:val="{90007CC6-BD5D-4FF2-9399-F36014B9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rFonts w:ascii="Arial" w:hAnsi="Arial"/>
      <w:sz w:val="20"/>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sz w:val="20"/>
    </w:rPr>
  </w:style>
  <w:style w:type="paragraph" w:styleId="21">
    <w:name w:val="toc 2"/>
    <w:basedOn w:val="a"/>
    <w:next w:val="a"/>
    <w:link w:val="22"/>
    <w:uiPriority w:val="39"/>
    <w:pPr>
      <w:widowControl/>
      <w:spacing w:after="200" w:line="276" w:lineRule="auto"/>
      <w:ind w:left="200"/>
    </w:pPr>
    <w:rPr>
      <w:rFonts w:ascii="Calibri" w:hAnsi="Calibri"/>
    </w:rPr>
  </w:style>
  <w:style w:type="character" w:customStyle="1" w:styleId="22">
    <w:name w:val="Оглавление 2 Знак"/>
    <w:basedOn w:val="1"/>
    <w:link w:val="21"/>
    <w:rPr>
      <w:rFonts w:ascii="Calibri" w:hAnsi="Calibri"/>
      <w:color w:val="000000"/>
      <w:sz w:val="20"/>
    </w:rPr>
  </w:style>
  <w:style w:type="paragraph" w:customStyle="1" w:styleId="toc10">
    <w:name w:val="toc 10"/>
    <w:next w:val="a"/>
    <w:link w:val="toc100"/>
    <w:pPr>
      <w:ind w:left="1800"/>
    </w:pPr>
  </w:style>
  <w:style w:type="character" w:customStyle="1" w:styleId="toc100">
    <w:name w:val="toc 10"/>
    <w:link w:val="toc10"/>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rPr>
  </w:style>
  <w:style w:type="character" w:customStyle="1" w:styleId="42">
    <w:name w:val="Оглавление 4 Знак"/>
    <w:basedOn w:val="1"/>
    <w:link w:val="41"/>
    <w:rPr>
      <w:rFonts w:ascii="Calibri" w:hAnsi="Calibri"/>
      <w:color w:val="000000"/>
      <w:sz w:val="20"/>
    </w:rPr>
  </w:style>
  <w:style w:type="paragraph" w:styleId="6">
    <w:name w:val="toc 6"/>
    <w:basedOn w:val="a"/>
    <w:next w:val="a"/>
    <w:link w:val="60"/>
    <w:uiPriority w:val="39"/>
    <w:pPr>
      <w:widowControl/>
      <w:spacing w:after="200" w:line="276" w:lineRule="auto"/>
      <w:ind w:left="1000"/>
    </w:pPr>
    <w:rPr>
      <w:rFonts w:ascii="Calibri" w:hAnsi="Calibri"/>
    </w:rPr>
  </w:style>
  <w:style w:type="character" w:customStyle="1" w:styleId="60">
    <w:name w:val="Оглавление 6 Знак"/>
    <w:basedOn w:val="1"/>
    <w:link w:val="6"/>
    <w:rPr>
      <w:rFonts w:ascii="Calibri" w:hAnsi="Calibri"/>
      <w:color w:val="000000"/>
      <w:sz w:val="20"/>
    </w:rPr>
  </w:style>
  <w:style w:type="paragraph" w:styleId="7">
    <w:name w:val="toc 7"/>
    <w:basedOn w:val="a"/>
    <w:next w:val="a"/>
    <w:link w:val="70"/>
    <w:uiPriority w:val="39"/>
    <w:pPr>
      <w:widowControl/>
      <w:spacing w:after="200" w:line="276" w:lineRule="auto"/>
      <w:ind w:left="1200"/>
    </w:pPr>
    <w:rPr>
      <w:rFonts w:ascii="Calibri" w:hAnsi="Calibri"/>
    </w:rPr>
  </w:style>
  <w:style w:type="character" w:customStyle="1" w:styleId="70">
    <w:name w:val="Оглавление 7 Знак"/>
    <w:basedOn w:val="1"/>
    <w:link w:val="7"/>
    <w:rPr>
      <w:rFonts w:ascii="Calibri" w:hAnsi="Calibri"/>
      <w:color w:val="000000"/>
      <w:sz w:val="20"/>
    </w:rPr>
  </w:style>
  <w:style w:type="paragraph" w:styleId="a3">
    <w:name w:val="List Paragraph"/>
    <w:basedOn w:val="a"/>
    <w:link w:val="a4"/>
    <w:pPr>
      <w:ind w:left="720"/>
    </w:pPr>
  </w:style>
  <w:style w:type="character" w:customStyle="1" w:styleId="a4">
    <w:name w:val="Абзац списка Знак"/>
    <w:basedOn w:val="1"/>
    <w:link w:val="a3"/>
    <w:rPr>
      <w:rFonts w:ascii="Arial" w:hAnsi="Arial"/>
      <w:color w:val="000000"/>
      <w:sz w:val="20"/>
    </w:rPr>
  </w:style>
  <w:style w:type="paragraph" w:customStyle="1" w:styleId="Endnote">
    <w:name w:val="Endnote"/>
    <w:basedOn w:val="a"/>
    <w:link w:val="Endnote0"/>
    <w:pPr>
      <w:widowControl/>
    </w:pPr>
    <w:rPr>
      <w:rFonts w:ascii="Times New Roman" w:hAnsi="Times New Roman"/>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basedOn w:val="1"/>
    <w:link w:val="3"/>
    <w:rPr>
      <w:rFonts w:ascii="XO Thames" w:hAnsi="XO Thames"/>
      <w:b/>
      <w:i/>
      <w:color w:val="000000"/>
      <w:sz w:val="20"/>
    </w:rPr>
  </w:style>
  <w:style w:type="paragraph" w:customStyle="1" w:styleId="12">
    <w:name w:val="Основной шрифт абзаца1"/>
    <w:link w:val="13"/>
    <w:pPr>
      <w:spacing w:after="200" w:line="276" w:lineRule="auto"/>
    </w:pPr>
    <w:rPr>
      <w:sz w:val="20"/>
    </w:rPr>
  </w:style>
  <w:style w:type="character" w:customStyle="1" w:styleId="13">
    <w:name w:val="Основной шрифт абзаца1"/>
    <w:link w:val="12"/>
    <w:rPr>
      <w:rFonts w:ascii="Calibri" w:hAnsi="Calibri"/>
      <w:color w:val="000000"/>
      <w:sz w:val="2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7">
    <w:name w:val="annotation text"/>
    <w:basedOn w:val="a"/>
    <w:link w:val="a8"/>
  </w:style>
  <w:style w:type="character" w:customStyle="1" w:styleId="a8">
    <w:name w:val="Текст примечания Знак"/>
    <w:basedOn w:val="1"/>
    <w:link w:val="a7"/>
    <w:rPr>
      <w:rFonts w:ascii="Arial" w:hAnsi="Arial"/>
      <w:color w:val="000000"/>
      <w:sz w:val="20"/>
    </w:rPr>
  </w:style>
  <w:style w:type="paragraph" w:customStyle="1" w:styleId="14">
    <w:name w:val="Знак сноски1"/>
    <w:basedOn w:val="12"/>
    <w:link w:val="15"/>
    <w:rPr>
      <w:vertAlign w:val="superscript"/>
    </w:rPr>
  </w:style>
  <w:style w:type="character" w:customStyle="1" w:styleId="15">
    <w:name w:val="Знак сноски1"/>
    <w:basedOn w:val="13"/>
    <w:link w:val="14"/>
    <w:rPr>
      <w:rFonts w:ascii="Calibri" w:hAnsi="Calibri"/>
      <w:color w:val="000000"/>
      <w:sz w:val="20"/>
      <w:vertAlign w:val="superscript"/>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sz w:val="20"/>
    </w:rPr>
  </w:style>
  <w:style w:type="paragraph" w:customStyle="1" w:styleId="16">
    <w:name w:val="Знак примечания1"/>
    <w:basedOn w:val="23"/>
    <w:link w:val="a9"/>
    <w:rPr>
      <w:sz w:val="16"/>
    </w:rPr>
  </w:style>
  <w:style w:type="character" w:styleId="a9">
    <w:name w:val="annotation reference"/>
    <w:basedOn w:val="a0"/>
    <w:link w:val="16"/>
    <w:rPr>
      <w:sz w:val="16"/>
    </w:rPr>
  </w:style>
  <w:style w:type="paragraph" w:styleId="31">
    <w:name w:val="toc 3"/>
    <w:basedOn w:val="a"/>
    <w:next w:val="a"/>
    <w:link w:val="32"/>
    <w:uiPriority w:val="39"/>
    <w:pPr>
      <w:widowControl/>
      <w:spacing w:after="200" w:line="276" w:lineRule="auto"/>
      <w:ind w:left="400"/>
    </w:pPr>
    <w:rPr>
      <w:rFonts w:ascii="Calibri" w:hAnsi="Calibri"/>
    </w:rPr>
  </w:style>
  <w:style w:type="character" w:customStyle="1" w:styleId="32">
    <w:name w:val="Оглавление 3 Знак"/>
    <w:basedOn w:val="1"/>
    <w:link w:val="31"/>
    <w:rPr>
      <w:rFonts w:ascii="Calibri" w:hAnsi="Calibri"/>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2"/>
    </w:rPr>
  </w:style>
  <w:style w:type="paragraph" w:customStyle="1" w:styleId="ConsPlusCell">
    <w:name w:val="ConsPlusCell"/>
    <w:link w:val="ConsPlusCell0"/>
    <w:pPr>
      <w:spacing w:after="200" w:line="276" w:lineRule="auto"/>
    </w:pPr>
    <w:rPr>
      <w:rFonts w:ascii="Courier New" w:hAnsi="Courier New"/>
    </w:rPr>
  </w:style>
  <w:style w:type="character" w:customStyle="1" w:styleId="ConsPlusCell0">
    <w:name w:val="ConsPlusCell"/>
    <w:link w:val="ConsPlusCell"/>
    <w:rPr>
      <w:rFonts w:ascii="Courier New" w:hAnsi="Courier New"/>
      <w:color w:val="000000"/>
      <w:sz w:val="22"/>
    </w:rPr>
  </w:style>
  <w:style w:type="paragraph" w:customStyle="1" w:styleId="WW8Num3z4">
    <w:name w:val="WW8Num3z4"/>
    <w:link w:val="WW8Num3z40"/>
  </w:style>
  <w:style w:type="character" w:customStyle="1" w:styleId="WW8Num3z40">
    <w:name w:val="WW8Num3z4"/>
    <w:link w:val="WW8Num3z4"/>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character" w:customStyle="1" w:styleId="50">
    <w:name w:val="Заголовок 5 Знак"/>
    <w:basedOn w:val="1"/>
    <w:link w:val="5"/>
    <w:rPr>
      <w:rFonts w:ascii="XO Thames" w:hAnsi="XO Thames"/>
      <w:b/>
      <w:color w:val="000000"/>
      <w:sz w:val="22"/>
    </w:rPr>
  </w:style>
  <w:style w:type="paragraph" w:styleId="aa">
    <w:name w:val="Body Text"/>
    <w:basedOn w:val="a"/>
    <w:link w:val="ab"/>
    <w:pPr>
      <w:spacing w:after="120"/>
    </w:pPr>
  </w:style>
  <w:style w:type="character" w:customStyle="1" w:styleId="ab">
    <w:name w:val="Основной текст Знак"/>
    <w:basedOn w:val="1"/>
    <w:link w:val="aa"/>
    <w:rPr>
      <w:rFonts w:ascii="Arial" w:hAnsi="Arial"/>
      <w:color w:val="000000"/>
      <w:sz w:val="20"/>
    </w:rPr>
  </w:style>
  <w:style w:type="character" w:customStyle="1" w:styleId="11">
    <w:name w:val="Заголовок 1 Знак"/>
    <w:basedOn w:val="1"/>
    <w:link w:val="10"/>
    <w:rPr>
      <w:rFonts w:ascii="XO Thames" w:hAnsi="XO Thames"/>
      <w:b/>
      <w:color w:val="000000"/>
      <w:sz w:val="32"/>
    </w:rPr>
  </w:style>
  <w:style w:type="paragraph" w:customStyle="1" w:styleId="17">
    <w:name w:val="Обычный1"/>
    <w:link w:val="18"/>
    <w:rPr>
      <w:rFonts w:ascii="Arial" w:hAnsi="Arial"/>
      <w:sz w:val="20"/>
    </w:rPr>
  </w:style>
  <w:style w:type="character" w:customStyle="1" w:styleId="18">
    <w:name w:val="Обычный1"/>
    <w:link w:val="17"/>
    <w:rPr>
      <w:rFonts w:ascii="Arial" w:hAnsi="Arial"/>
      <w:sz w:val="20"/>
    </w:rPr>
  </w:style>
  <w:style w:type="paragraph" w:customStyle="1" w:styleId="23">
    <w:name w:val="Основной шрифт абзаца2"/>
  </w:style>
  <w:style w:type="paragraph" w:customStyle="1" w:styleId="19">
    <w:name w:val="Гиперссылка1"/>
    <w:link w:val="ac"/>
    <w:rPr>
      <w:color w:val="0000FF"/>
      <w:u w:val="single"/>
    </w:rPr>
  </w:style>
  <w:style w:type="character" w:styleId="ac">
    <w:name w:val="Hyperlink"/>
    <w:link w:val="1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sz w:val="20"/>
    </w:rPr>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rFonts w:ascii="Calibri" w:hAnsi="Calibri"/>
      <w:color w:val="0000FF"/>
      <w:sz w:val="20"/>
      <w:u w:val="single"/>
    </w:rPr>
  </w:style>
  <w:style w:type="paragraph" w:styleId="1c">
    <w:name w:val="toc 1"/>
    <w:basedOn w:val="a"/>
    <w:next w:val="a"/>
    <w:link w:val="1d"/>
    <w:uiPriority w:val="39"/>
    <w:pPr>
      <w:widowControl/>
      <w:spacing w:after="200" w:line="276" w:lineRule="auto"/>
    </w:pPr>
    <w:rPr>
      <w:rFonts w:ascii="XO Thames" w:hAnsi="XO Thames"/>
      <w:b/>
    </w:rPr>
  </w:style>
  <w:style w:type="character" w:customStyle="1" w:styleId="1d">
    <w:name w:val="Оглавление 1 Знак"/>
    <w:basedOn w:val="1"/>
    <w:link w:val="1c"/>
    <w:rPr>
      <w:rFonts w:ascii="XO Thames" w:hAnsi="XO Thames"/>
      <w:b/>
      <w:color w:val="000000"/>
      <w:sz w:val="20"/>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color w:val="000000"/>
      <w:sz w:val="22"/>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color w:val="000000"/>
      <w:sz w:val="16"/>
    </w:rPr>
  </w:style>
  <w:style w:type="paragraph" w:styleId="9">
    <w:name w:val="toc 9"/>
    <w:basedOn w:val="a"/>
    <w:next w:val="a"/>
    <w:link w:val="90"/>
    <w:uiPriority w:val="39"/>
    <w:pPr>
      <w:widowControl/>
      <w:spacing w:after="200" w:line="276" w:lineRule="auto"/>
      <w:ind w:left="1600"/>
    </w:pPr>
    <w:rPr>
      <w:rFonts w:ascii="Calibri" w:hAnsi="Calibri"/>
    </w:rPr>
  </w:style>
  <w:style w:type="character" w:customStyle="1" w:styleId="90">
    <w:name w:val="Оглавление 9 Знак"/>
    <w:basedOn w:val="1"/>
    <w:link w:val="9"/>
    <w:rPr>
      <w:rFonts w:ascii="Calibri" w:hAnsi="Calibri"/>
      <w:color w:val="000000"/>
      <w:sz w:val="20"/>
    </w:rPr>
  </w:style>
  <w:style w:type="paragraph" w:styleId="af">
    <w:name w:val="footnote text"/>
    <w:basedOn w:val="a"/>
    <w:link w:val="af0"/>
    <w:pPr>
      <w:widowControl/>
    </w:pPr>
    <w:rPr>
      <w:rFonts w:ascii="Times New Roman" w:hAnsi="Times New Roman"/>
    </w:rPr>
  </w:style>
  <w:style w:type="character" w:customStyle="1" w:styleId="af0">
    <w:name w:val="Текст сноски Знак"/>
    <w:basedOn w:val="1"/>
    <w:link w:val="af"/>
    <w:rPr>
      <w:rFonts w:ascii="Times New Roman" w:hAnsi="Times New Roman"/>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sz w:val="20"/>
    </w:rPr>
  </w:style>
  <w:style w:type="paragraph" w:styleId="8">
    <w:name w:val="toc 8"/>
    <w:basedOn w:val="a"/>
    <w:next w:val="a"/>
    <w:link w:val="80"/>
    <w:uiPriority w:val="39"/>
    <w:pPr>
      <w:widowControl/>
      <w:spacing w:after="200" w:line="276" w:lineRule="auto"/>
      <w:ind w:left="1400"/>
    </w:pPr>
    <w:rPr>
      <w:rFonts w:ascii="Calibri" w:hAnsi="Calibri"/>
    </w:rPr>
  </w:style>
  <w:style w:type="character" w:customStyle="1" w:styleId="80">
    <w:name w:val="Оглавление 8 Знак"/>
    <w:basedOn w:val="1"/>
    <w:link w:val="8"/>
    <w:rPr>
      <w:rFonts w:ascii="Calibri" w:hAnsi="Calibri"/>
      <w:color w:val="000000"/>
      <w:sz w:val="20"/>
    </w:rPr>
  </w:style>
  <w:style w:type="paragraph" w:styleId="af3">
    <w:name w:val="annotation subject"/>
    <w:basedOn w:val="a7"/>
    <w:next w:val="a7"/>
    <w:link w:val="af4"/>
    <w:rPr>
      <w:b/>
    </w:rPr>
  </w:style>
  <w:style w:type="character" w:customStyle="1" w:styleId="af4">
    <w:name w:val="Тема примечания Знак"/>
    <w:basedOn w:val="a8"/>
    <w:link w:val="af3"/>
    <w:rPr>
      <w:rFonts w:ascii="Arial" w:hAnsi="Arial"/>
      <w:b/>
      <w:color w:val="000000"/>
      <w:sz w:val="20"/>
    </w:rPr>
  </w:style>
  <w:style w:type="paragraph" w:styleId="51">
    <w:name w:val="toc 5"/>
    <w:basedOn w:val="a"/>
    <w:next w:val="a"/>
    <w:link w:val="52"/>
    <w:uiPriority w:val="39"/>
    <w:pPr>
      <w:widowControl/>
      <w:spacing w:after="200" w:line="276" w:lineRule="auto"/>
      <w:ind w:left="800"/>
    </w:pPr>
    <w:rPr>
      <w:rFonts w:ascii="Calibri" w:hAnsi="Calibri"/>
    </w:rPr>
  </w:style>
  <w:style w:type="character" w:customStyle="1" w:styleId="52">
    <w:name w:val="Оглавление 5 Знак"/>
    <w:basedOn w:val="1"/>
    <w:link w:val="51"/>
    <w:rPr>
      <w:rFonts w:ascii="Calibri" w:hAnsi="Calibri"/>
      <w:color w:val="000000"/>
      <w:sz w:val="20"/>
    </w:rPr>
  </w:style>
  <w:style w:type="paragraph" w:customStyle="1" w:styleId="ConsPlusNormal">
    <w:name w:val="ConsPlusNormal"/>
    <w:link w:val="ConsPlusNormal0"/>
    <w:pPr>
      <w:widowControl w:val="0"/>
      <w:ind w:firstLine="720"/>
    </w:pPr>
    <w:rPr>
      <w:sz w:val="24"/>
    </w:rPr>
  </w:style>
  <w:style w:type="character" w:customStyle="1" w:styleId="ConsPlusNormal0">
    <w:name w:val="ConsPlusNormal"/>
    <w:link w:val="ConsPlusNormal"/>
    <w:rPr>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customStyle="1" w:styleId="UnresolvedMention">
    <w:name w:val="Unresolved Mention"/>
    <w:link w:val="UnresolvedMention0"/>
  </w:style>
  <w:style w:type="character" w:customStyle="1" w:styleId="UnresolvedMention0">
    <w:name w:val="Unresolved Mention"/>
    <w:link w:val="UnresolvedMention"/>
    <w:rPr>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93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consultantplus://offline/ref=EA36DA1D770AEE52B7C53CF9E3CD48FF37039AE9F059F305C6B97CE37149CBA8D3C8C8AF320355F2B4382F0C08FC33B8E8316EBFAD79p7rEF" TargetMode="External"/><Relationship Id="rId18" Type="http://schemas.openxmlformats.org/officeDocument/2006/relationships/hyperlink" Target="consultantplus://offline/ref=EA36DA1D770AEE52B7C53CF9E3CD48FF37039AE9F059F305C6B97CE37149CBA8D3C8C8A830015FF2B4382F0C08FC33B8E8316EBFAD79p7rEF" TargetMode="External"/><Relationship Id="rId3" Type="http://schemas.openxmlformats.org/officeDocument/2006/relationships/settings" Target="settings.xml"/><Relationship Id="rId21" Type="http://schemas.openxmlformats.org/officeDocument/2006/relationships/hyperlink" Target="consultantplus://offline/ref=EA36DA1D770AEE52B7C53CF9E3CD48FF37039AE9F059F305C6B97CE37149CBA8D3C8C8AD340755F2B4382F0C08FC33B8E8316EBFAD79p7rEF"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consultantplus://offline/ref=EA36DA1D770AEE52B7C53CF9E3CD48FF37039AE9F059F305C6B97CE37149CBA8D3C8C8AB300059FCE9623F0841A93DA6EA2D71BFB3797F14p5rFF" TargetMode="External"/><Relationship Id="rId17" Type="http://schemas.openxmlformats.org/officeDocument/2006/relationships/hyperlink" Target="consultantplus://offline/ref=EA36DA1D770AEE52B7C53CF9E3CD48FF37039AE9F059F305C6B97CE37149CBA8D3C8C8A830015DF2B4382F0C08FC33B8E8316EBFAD79p7rEF" TargetMode="Externa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237035EF2B4382F0C08FC33B8E8316EBFAD79p7rEF" TargetMode="External"/><Relationship Id="rId20" Type="http://schemas.openxmlformats.org/officeDocument/2006/relationships/hyperlink" Target="consultantplus://offline/ref=EA36DA1D770AEE52B7C53CF9E3CD48FF37039AE9F059F305C6B97CE37149CBA8D3C8C8AD34075FF2B4382F0C08FC33B8E8316EBFAD79p7rE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36DA1D770AEE52B7C53CF9E3CD48FF37039AE9F059F305C6B97CE37149CBA8D3C8C8A3300355F2B4382F0C08FC33B8E8316EBFAD79p7rE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A36DA1D770AEE52B7C53CF9E3CD48FF37039AE9F059F305C6B97CE37149CBA8D3C8C8AD370455F2B4382F0C08FC33B8E8316EBFAD79p7rEF" TargetMode="External"/><Relationship Id="rId23"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25BF2B4382F0C08FC33B8E8316EBFAD79p7rEF"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F360655F2B4382F0C08FC33B8E8316EBFAD79p7rEF" TargetMode="External"/><Relationship Id="rId22" Type="http://schemas.openxmlformats.org/officeDocument/2006/relationships/hyperlink" Target="consultantplus://offline/ref=EA36DA1D770AEE52B7C53CF9E3CD48FF37039AE9F059F305C6B97CE37149CBA8D3C8C8AB300459FEE9623F0841A93DA6EA2D71BFB3797F14p5rF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23F4A-C4D2-4145-A877-B272D6A2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35</Pages>
  <Words>12567</Words>
  <Characters>71634</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180</cp:revision>
  <dcterms:created xsi:type="dcterms:W3CDTF">2025-05-13T07:07:00Z</dcterms:created>
  <dcterms:modified xsi:type="dcterms:W3CDTF">2025-06-05T06:15:00Z</dcterms:modified>
</cp:coreProperties>
</file>