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7A" w:rsidRPr="00A90818" w:rsidRDefault="00A2307A" w:rsidP="00A2307A">
      <w:pPr>
        <w:jc w:val="center"/>
        <w:rPr>
          <w:sz w:val="29"/>
          <w:szCs w:val="29"/>
        </w:rPr>
      </w:pPr>
      <w:r w:rsidRPr="00A90818">
        <w:rPr>
          <w:sz w:val="28"/>
          <w:szCs w:val="28"/>
        </w:rPr>
        <w:t>Администрация Лобакинского сельского поселения</w:t>
      </w:r>
    </w:p>
    <w:p w:rsidR="00A2307A" w:rsidRPr="00A90818" w:rsidRDefault="00A2307A" w:rsidP="00A2307A">
      <w:pPr>
        <w:ind w:right="249"/>
        <w:jc w:val="center"/>
        <w:rPr>
          <w:sz w:val="28"/>
          <w:szCs w:val="28"/>
        </w:rPr>
      </w:pPr>
      <w:r w:rsidRPr="00A90818">
        <w:rPr>
          <w:sz w:val="28"/>
          <w:szCs w:val="28"/>
        </w:rPr>
        <w:t>Суровикинского муниципального района</w:t>
      </w:r>
    </w:p>
    <w:p w:rsidR="00A2307A" w:rsidRPr="00A90818" w:rsidRDefault="00A2307A" w:rsidP="00A2307A">
      <w:pPr>
        <w:pBdr>
          <w:bottom w:val="single" w:sz="12" w:space="1" w:color="auto"/>
        </w:pBdr>
        <w:ind w:right="249"/>
        <w:jc w:val="center"/>
        <w:rPr>
          <w:sz w:val="28"/>
          <w:szCs w:val="28"/>
        </w:rPr>
      </w:pPr>
      <w:r w:rsidRPr="00A90818">
        <w:rPr>
          <w:sz w:val="28"/>
          <w:szCs w:val="28"/>
        </w:rPr>
        <w:t>Волгоградской области</w:t>
      </w:r>
    </w:p>
    <w:p w:rsidR="00A2307A" w:rsidRPr="00A90818" w:rsidRDefault="00A2307A" w:rsidP="00A2307A">
      <w:pPr>
        <w:ind w:right="249"/>
        <w:jc w:val="center"/>
        <w:rPr>
          <w:b/>
          <w:bCs/>
        </w:rPr>
      </w:pPr>
      <w:r w:rsidRPr="00A90818">
        <w:rPr>
          <w:b/>
          <w:bCs/>
        </w:rPr>
        <w:t>404432 Волгоградская область Суровикинский район х. Лобакин</w:t>
      </w:r>
    </w:p>
    <w:p w:rsidR="00A2307A" w:rsidRPr="00A90818" w:rsidRDefault="00A2307A" w:rsidP="00A2307A">
      <w:pPr>
        <w:ind w:right="249"/>
        <w:jc w:val="center"/>
        <w:rPr>
          <w:b/>
          <w:bCs/>
        </w:rPr>
      </w:pPr>
      <w:r w:rsidRPr="00A90818">
        <w:rPr>
          <w:b/>
          <w:bCs/>
        </w:rPr>
        <w:t>Тел. 8-927-505-99-60</w:t>
      </w:r>
    </w:p>
    <w:p w:rsidR="00A2307A" w:rsidRPr="00A90818" w:rsidRDefault="00A2307A" w:rsidP="00A2307A">
      <w:pPr>
        <w:ind w:right="249"/>
      </w:pPr>
      <w:bookmarkStart w:id="0" w:name="_GoBack"/>
      <w:bookmarkEnd w:id="0"/>
    </w:p>
    <w:p w:rsidR="00A2307A" w:rsidRPr="00A2307A" w:rsidRDefault="00A2307A" w:rsidP="00A2307A">
      <w:pPr>
        <w:ind w:right="249"/>
      </w:pPr>
    </w:p>
    <w:p w:rsidR="00A2307A" w:rsidRPr="009B689C" w:rsidRDefault="00A2307A" w:rsidP="00A2307A">
      <w:pPr>
        <w:pStyle w:val="ad"/>
        <w:ind w:right="249"/>
        <w:jc w:val="center"/>
        <w:rPr>
          <w:rFonts w:ascii="Times New Roman" w:hAnsi="Times New Roman"/>
          <w:b/>
          <w:bCs/>
          <w:sz w:val="24"/>
          <w:szCs w:val="24"/>
        </w:rPr>
      </w:pPr>
      <w:r w:rsidRPr="009B689C">
        <w:rPr>
          <w:rFonts w:ascii="Times New Roman" w:hAnsi="Times New Roman"/>
          <w:b/>
          <w:bCs/>
          <w:sz w:val="24"/>
          <w:szCs w:val="24"/>
        </w:rPr>
        <w:t>ПОСТАНОВЛЕНИЕ</w:t>
      </w:r>
    </w:p>
    <w:p w:rsidR="00A2307A" w:rsidRPr="00A2307A" w:rsidRDefault="00A2307A" w:rsidP="00A2307A">
      <w:pPr>
        <w:autoSpaceDE w:val="0"/>
        <w:autoSpaceDN w:val="0"/>
        <w:adjustRightInd w:val="0"/>
        <w:jc w:val="center"/>
      </w:pPr>
    </w:p>
    <w:p w:rsidR="00A2307A" w:rsidRPr="00A2307A" w:rsidRDefault="00A2307A" w:rsidP="00A2307A">
      <w:pPr>
        <w:autoSpaceDE w:val="0"/>
        <w:autoSpaceDN w:val="0"/>
        <w:adjustRightInd w:val="0"/>
      </w:pPr>
      <w:r w:rsidRPr="00A2307A">
        <w:t xml:space="preserve">от </w:t>
      </w:r>
      <w:r w:rsidR="00187B3D">
        <w:t>24.12</w:t>
      </w:r>
      <w:r w:rsidRPr="00A2307A">
        <w:t>.2025 г</w:t>
      </w:r>
      <w:r w:rsidRPr="00F23E4D">
        <w:rPr>
          <w:b/>
        </w:rPr>
        <w:t xml:space="preserve">.                                            № </w:t>
      </w:r>
      <w:r w:rsidR="00187B3D" w:rsidRPr="00F23E4D">
        <w:rPr>
          <w:b/>
        </w:rPr>
        <w:t>96</w:t>
      </w:r>
    </w:p>
    <w:p w:rsidR="00A2307A" w:rsidRPr="00A2307A" w:rsidRDefault="00A2307A" w:rsidP="00A2307A">
      <w:pPr>
        <w:autoSpaceDE w:val="0"/>
        <w:autoSpaceDN w:val="0"/>
        <w:adjustRightInd w:val="0"/>
        <w:rPr>
          <w:sz w:val="28"/>
          <w:szCs w:val="28"/>
        </w:rPr>
      </w:pPr>
    </w:p>
    <w:p w:rsidR="00366798" w:rsidRPr="00A2307A" w:rsidRDefault="00366798" w:rsidP="00055147">
      <w:pPr>
        <w:ind w:firstLine="709"/>
      </w:pPr>
    </w:p>
    <w:p w:rsidR="00366798" w:rsidRPr="00CA4601" w:rsidRDefault="00D63E5F" w:rsidP="00055147">
      <w:pPr>
        <w:widowControl w:val="0"/>
        <w:suppressAutoHyphens w:val="0"/>
        <w:autoSpaceDE w:val="0"/>
        <w:jc w:val="center"/>
        <w:rPr>
          <w:b/>
          <w:bCs/>
        </w:rPr>
      </w:pPr>
      <w:r w:rsidRPr="00CA4601">
        <w:rPr>
          <w:b/>
          <w:bCs/>
        </w:rPr>
        <w:t xml:space="preserve">О </w:t>
      </w:r>
      <w:r w:rsidR="00366798" w:rsidRPr="00CA4601">
        <w:rPr>
          <w:b/>
          <w:bCs/>
        </w:rPr>
        <w:t xml:space="preserve">комиссии по соблюдению требований </w:t>
      </w:r>
    </w:p>
    <w:p w:rsidR="00366798" w:rsidRPr="00CA4601" w:rsidRDefault="00366798" w:rsidP="00055147">
      <w:pPr>
        <w:widowControl w:val="0"/>
        <w:suppressAutoHyphens w:val="0"/>
        <w:autoSpaceDE w:val="0"/>
        <w:jc w:val="center"/>
        <w:rPr>
          <w:b/>
        </w:rPr>
      </w:pPr>
      <w:r w:rsidRPr="00CA4601">
        <w:rPr>
          <w:b/>
          <w:bCs/>
        </w:rPr>
        <w:t xml:space="preserve">к служебному поведению муниципальных служащих </w:t>
      </w:r>
      <w:r w:rsidR="0020773F">
        <w:rPr>
          <w:b/>
          <w:color w:val="000000"/>
        </w:rPr>
        <w:t>Лобакинск</w:t>
      </w:r>
      <w:r w:rsidR="00612223" w:rsidRPr="00CA4601">
        <w:rPr>
          <w:b/>
          <w:color w:val="000000"/>
        </w:rPr>
        <w:t xml:space="preserve">ого сельского поселения </w:t>
      </w:r>
      <w:r w:rsidR="0020773F">
        <w:rPr>
          <w:b/>
          <w:color w:val="000000"/>
        </w:rPr>
        <w:t>Суровикинск</w:t>
      </w:r>
      <w:r w:rsidR="00612223"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в  </w:t>
      </w:r>
      <w:r w:rsidR="00612223" w:rsidRPr="00CA4601">
        <w:rPr>
          <w:b/>
          <w:bCs/>
        </w:rPr>
        <w:t xml:space="preserve">администрации </w:t>
      </w:r>
      <w:r w:rsidR="0020773F">
        <w:rPr>
          <w:b/>
          <w:color w:val="000000"/>
        </w:rPr>
        <w:t>Лобакинск</w:t>
      </w:r>
      <w:r w:rsidR="00612223" w:rsidRPr="00CA4601">
        <w:rPr>
          <w:b/>
          <w:color w:val="000000"/>
        </w:rPr>
        <w:t xml:space="preserve">ого сельского поселения </w:t>
      </w:r>
      <w:r w:rsidR="0020773F">
        <w:rPr>
          <w:b/>
          <w:color w:val="000000"/>
        </w:rPr>
        <w:t>Суровикинск</w:t>
      </w:r>
      <w:r w:rsidR="00612223" w:rsidRPr="00CA4601">
        <w:rPr>
          <w:b/>
          <w:color w:val="000000"/>
        </w:rPr>
        <w:t>ого муниципального района Волгоградской области</w:t>
      </w:r>
      <w:r w:rsidRPr="00CA4601">
        <w:rPr>
          <w:b/>
          <w:bCs/>
        </w:rPr>
        <w:t>, и урегулированию конфликта интересов</w:t>
      </w:r>
    </w:p>
    <w:p w:rsidR="00366798" w:rsidRPr="00CA4601" w:rsidRDefault="00366798" w:rsidP="00055147">
      <w:pPr>
        <w:widowControl w:val="0"/>
        <w:suppressAutoHyphens w:val="0"/>
        <w:autoSpaceDE w:val="0"/>
        <w:jc w:val="center"/>
        <w:rPr>
          <w:b/>
          <w:bCs/>
          <w:i/>
          <w:iCs/>
          <w:u w:val="single"/>
          <w:lang w:eastAsia="ru-RU"/>
        </w:rPr>
      </w:pPr>
    </w:p>
    <w:p w:rsidR="00366798" w:rsidRPr="00CA4601" w:rsidRDefault="00366798" w:rsidP="00055147">
      <w:pPr>
        <w:jc w:val="center"/>
      </w:pPr>
    </w:p>
    <w:p w:rsidR="00187B3D" w:rsidRDefault="00366798" w:rsidP="00055147">
      <w:pPr>
        <w:autoSpaceDE w:val="0"/>
        <w:autoSpaceDN w:val="0"/>
        <w:adjustRightInd w:val="0"/>
        <w:ind w:firstLine="709"/>
        <w:jc w:val="both"/>
        <w:rPr>
          <w:color w:val="000000"/>
        </w:rPr>
      </w:pPr>
      <w:r w:rsidRPr="00CA4601">
        <w:t xml:space="preserve">В соответствии с федеральными законами от </w:t>
      </w:r>
      <w:r w:rsidRPr="00CA4601">
        <w:rPr>
          <w:lang w:eastAsia="ru-RU"/>
        </w:rPr>
        <w:t>02.03.2007 № 25-ФЗ «О муниципальной службе в Российской Федерации»</w:t>
      </w:r>
      <w:r w:rsidRPr="00CA4601">
        <w:t>, от 25.12.2008</w:t>
      </w:r>
      <w:hyperlink r:id="rId7" w:history="1">
        <w:r w:rsidRPr="00CA4601">
          <w:t>№ 273-ФЗ</w:t>
        </w:r>
      </w:hyperlink>
      <w:r w:rsidR="0020773F">
        <w:t xml:space="preserve"> </w:t>
      </w:r>
      <w:r w:rsidRPr="00CA4601">
        <w:t xml:space="preserve">«О противодействии коррупции», Указом Президента Российской Федерации от 01.07.2010 </w:t>
      </w:r>
      <w:hyperlink r:id="rId8" w:history="1">
        <w:r w:rsidRPr="00CA4601">
          <w:t xml:space="preserve">№ </w:t>
        </w:r>
      </w:hyperlink>
      <w:r w:rsidRPr="00CA4601">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w:t>
      </w:r>
      <w:r w:rsidR="00CA4601">
        <w:t>о</w:t>
      </w:r>
      <w:r w:rsidRPr="00CA4601">
        <w:t xml:space="preserve">т 11.02.2008 № 1626-ОД «О некоторых вопросах муниципальной службы в Волгоградской области», Уставом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 xml:space="preserve">ого муниципального района Волгоградской области, администрация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 </w:t>
      </w:r>
    </w:p>
    <w:p w:rsidR="00366798" w:rsidRPr="00CA4601" w:rsidRDefault="00612223" w:rsidP="00187B3D">
      <w:pPr>
        <w:autoSpaceDE w:val="0"/>
        <w:autoSpaceDN w:val="0"/>
        <w:adjustRightInd w:val="0"/>
        <w:ind w:firstLine="709"/>
        <w:jc w:val="center"/>
      </w:pPr>
      <w:r w:rsidRPr="00187B3D">
        <w:rPr>
          <w:b/>
          <w:color w:val="000000"/>
        </w:rPr>
        <w:t>ПОСТАНОВЛЯЕТ:</w:t>
      </w:r>
    </w:p>
    <w:p w:rsidR="00386EC8" w:rsidRPr="00CA4601" w:rsidRDefault="00366798" w:rsidP="00055147">
      <w:pPr>
        <w:widowControl w:val="0"/>
        <w:suppressAutoHyphens w:val="0"/>
        <w:autoSpaceDE w:val="0"/>
        <w:ind w:firstLine="709"/>
        <w:jc w:val="both"/>
      </w:pPr>
      <w:r w:rsidRPr="00CA4601">
        <w:t xml:space="preserve">1. </w:t>
      </w:r>
      <w:r w:rsidR="00386EC8" w:rsidRPr="00CA4601">
        <w:t>Образовать комиссию по соблюдению требований к служебному поведению муниципальных служащих</w:t>
      </w:r>
      <w:r w:rsidR="00612223" w:rsidRPr="00CA4601">
        <w:rPr>
          <w:color w:val="000000"/>
        </w:rPr>
        <w:t>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w:t>
      </w:r>
      <w:r w:rsidR="00386EC8" w:rsidRPr="00CA4601">
        <w:t>, замещающих д</w:t>
      </w:r>
      <w:r w:rsidR="00A2307A">
        <w:t>олжности муниципальной службы в</w:t>
      </w:r>
      <w:r w:rsidR="00386EC8" w:rsidRPr="00CA4601">
        <w:t xml:space="preserve"> </w:t>
      </w:r>
      <w:r w:rsidR="00612223" w:rsidRPr="00CA4601">
        <w:rPr>
          <w:color w:val="000000"/>
        </w:rPr>
        <w:t>администрации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w:t>
      </w:r>
      <w:r w:rsidR="00386EC8" w:rsidRPr="00CA4601">
        <w:t>, и урегулированию конфликта интересов, утвердить ее состав согласно приложению 1.</w:t>
      </w:r>
    </w:p>
    <w:p w:rsidR="00386EC8" w:rsidRPr="00CA4601" w:rsidRDefault="00DC2347" w:rsidP="00055147">
      <w:pPr>
        <w:widowControl w:val="0"/>
        <w:suppressAutoHyphens w:val="0"/>
        <w:autoSpaceDE w:val="0"/>
        <w:ind w:firstLine="709"/>
        <w:jc w:val="both"/>
      </w:pPr>
      <w:r w:rsidRPr="00CA4601">
        <w:t xml:space="preserve">2. </w:t>
      </w:r>
      <w:r w:rsidR="00386EC8" w:rsidRPr="00CA4601">
        <w:t>Утвердить Положение о ко</w:t>
      </w:r>
      <w:r w:rsidR="00A2307A">
        <w:t>миссии по соблюдению требований</w:t>
      </w:r>
      <w:r w:rsidR="00386EC8" w:rsidRPr="00CA4601">
        <w:t xml:space="preserve"> к служебному поведению муниципальных служащих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w:t>
      </w:r>
      <w:r w:rsidR="00386EC8" w:rsidRPr="00CA4601">
        <w:t xml:space="preserve">, замещающих должности муниципальной службы в </w:t>
      </w:r>
      <w:r w:rsidR="00612223" w:rsidRPr="00CA4601">
        <w:rPr>
          <w:color w:val="000000"/>
        </w:rPr>
        <w:t>администрации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w:t>
      </w:r>
      <w:r w:rsidR="00386EC8" w:rsidRPr="00CA4601">
        <w:t>, и урегулированию конфликта интересов согласно приложению 2.</w:t>
      </w:r>
    </w:p>
    <w:p w:rsidR="00366798" w:rsidRPr="00CA4601" w:rsidRDefault="00DC2347" w:rsidP="00055147">
      <w:pPr>
        <w:widowControl w:val="0"/>
        <w:suppressAutoHyphens w:val="0"/>
        <w:autoSpaceDE w:val="0"/>
        <w:ind w:firstLine="709"/>
        <w:jc w:val="both"/>
      </w:pPr>
      <w:r w:rsidRPr="00CA4601">
        <w:t>3</w:t>
      </w:r>
      <w:r w:rsidR="00366798" w:rsidRPr="00CA4601">
        <w:t>. Признать утратившим</w:t>
      </w:r>
      <w:r w:rsidR="00A2307A">
        <w:t>и</w:t>
      </w:r>
      <w:r w:rsidR="00366798" w:rsidRPr="00CA4601">
        <w:t xml:space="preserve"> силу постановлени</w:t>
      </w:r>
      <w:r w:rsidR="00A2307A">
        <w:t>я</w:t>
      </w:r>
      <w:r w:rsidR="00366798" w:rsidRPr="00CA4601">
        <w:t xml:space="preserve"> </w:t>
      </w:r>
      <w:r w:rsidR="00612223" w:rsidRPr="00CA4601">
        <w:rPr>
          <w:color w:val="000000"/>
        </w:rPr>
        <w:t xml:space="preserve">администрации </w:t>
      </w:r>
      <w:r w:rsidR="0020773F">
        <w:rPr>
          <w:color w:val="000000"/>
        </w:rPr>
        <w:t>Лобакинск</w:t>
      </w:r>
      <w:r w:rsidR="00612223" w:rsidRPr="00CA4601">
        <w:rPr>
          <w:color w:val="000000"/>
        </w:rPr>
        <w:t xml:space="preserve">ого сельского поселения </w:t>
      </w:r>
      <w:r w:rsidR="0020773F">
        <w:rPr>
          <w:color w:val="000000"/>
        </w:rPr>
        <w:t>Суровикинск</w:t>
      </w:r>
      <w:r w:rsidR="00612223" w:rsidRPr="00CA4601">
        <w:rPr>
          <w:color w:val="000000"/>
        </w:rPr>
        <w:t>ого муниципального района Волгоградской области:</w:t>
      </w:r>
    </w:p>
    <w:p w:rsidR="00A2307A" w:rsidRDefault="00612223" w:rsidP="00055147">
      <w:pPr>
        <w:widowControl w:val="0"/>
        <w:suppressAutoHyphens w:val="0"/>
        <w:autoSpaceDE w:val="0"/>
        <w:ind w:firstLine="709"/>
        <w:jc w:val="both"/>
      </w:pPr>
      <w:r w:rsidRPr="00A2307A">
        <w:t xml:space="preserve">- от </w:t>
      </w:r>
      <w:r w:rsidR="00A2307A">
        <w:t>16</w:t>
      </w:r>
      <w:r w:rsidR="0020773F" w:rsidRPr="00A2307A">
        <w:t>.0</w:t>
      </w:r>
      <w:r w:rsidR="00A2307A">
        <w:t>9.2021</w:t>
      </w:r>
      <w:r w:rsidRPr="00A2307A">
        <w:t xml:space="preserve"> № </w:t>
      </w:r>
      <w:r w:rsidR="00A2307A">
        <w:t>42</w:t>
      </w:r>
      <w:r w:rsidR="00CA4601" w:rsidRPr="00A2307A">
        <w:t xml:space="preserve"> </w:t>
      </w:r>
      <w:r w:rsidRPr="00A2307A">
        <w:t>«</w:t>
      </w:r>
      <w:r w:rsidR="00A2307A" w:rsidRPr="00A2307A">
        <w:t>Об утверждении Положения о комиссии по соблюдению               требований к служебному поведению муниципальных служащих Лобакинского сельского поселения, замещающих должности муниципальной службы в администрации Лобакинкого сельского поселения Суровикинского муниципального района Волгоградской области, и урегулированию конфликта интересов</w:t>
      </w:r>
      <w:r w:rsidRPr="00A2307A">
        <w:t>»</w:t>
      </w:r>
      <w:r w:rsidR="00A2307A">
        <w:t>;</w:t>
      </w:r>
    </w:p>
    <w:p w:rsidR="00366798" w:rsidRDefault="00A2307A" w:rsidP="00A2307A">
      <w:pPr>
        <w:widowControl w:val="0"/>
        <w:suppressAutoHyphens w:val="0"/>
        <w:autoSpaceDE w:val="0"/>
        <w:ind w:firstLine="709"/>
        <w:jc w:val="both"/>
      </w:pPr>
      <w:r>
        <w:t xml:space="preserve">- от 22.05.2025 № 41 «О внесении изменений в постановление администрации Лобакинского           сельского поселения от 16.09.2021 № 42 «Об утверждении Положения о комиссии по соблюдению требований к служебному поведению муниципальных </w:t>
      </w:r>
      <w:r>
        <w:lastRenderedPageBreak/>
        <w:t>служащих Лобакинского сельского поселения, замещающих должности муниципальной службы в администрации Лобакинкого сельского поселения Суровикинского муниципального района Волгоградской области, и урегулированию конфликта интересов»</w:t>
      </w:r>
      <w:r w:rsidR="002E1E32">
        <w:t>;</w:t>
      </w:r>
    </w:p>
    <w:p w:rsidR="002E1E32" w:rsidRPr="00A2307A" w:rsidRDefault="002E1E32" w:rsidP="002E1E32">
      <w:pPr>
        <w:widowControl w:val="0"/>
        <w:suppressAutoHyphens w:val="0"/>
        <w:autoSpaceDE w:val="0"/>
        <w:ind w:firstLine="709"/>
        <w:jc w:val="both"/>
      </w:pPr>
      <w:r>
        <w:t>- от 12.05.2023 № 20 «О создании комиссии по соблюдению требований к служебному поведению муниципальных служащих Лобакинского сельского поселения Суровикинского муниципального района Волгоградской области, замещающих должности муниципальной службы в администрации Лобакинского сельского поселения Суровикинского муниципального района Волгоградской области, и урегулированию конфликта интересов»</w:t>
      </w:r>
      <w:r w:rsidR="00BB152D">
        <w:t>.</w:t>
      </w:r>
    </w:p>
    <w:p w:rsidR="00366798" w:rsidRPr="00CA4601" w:rsidRDefault="00DC2347" w:rsidP="00055147">
      <w:pPr>
        <w:widowControl w:val="0"/>
        <w:suppressAutoHyphens w:val="0"/>
        <w:autoSpaceDE w:val="0"/>
        <w:ind w:firstLine="709"/>
        <w:jc w:val="both"/>
      </w:pPr>
      <w:r w:rsidRPr="00CA4601">
        <w:t>4</w:t>
      </w:r>
      <w:r w:rsidR="00366798" w:rsidRPr="00CA4601">
        <w:t>.</w:t>
      </w:r>
      <w:r w:rsidR="0020773F">
        <w:t xml:space="preserve"> </w:t>
      </w:r>
      <w:r w:rsidR="00366798" w:rsidRPr="00CA4601">
        <w:t>Настоящее постановление вступает в силу</w:t>
      </w:r>
      <w:r w:rsidR="00612223" w:rsidRPr="00CA4601">
        <w:t xml:space="preserve"> </w:t>
      </w:r>
      <w:r w:rsidR="00366798" w:rsidRPr="00CA4601">
        <w:t xml:space="preserve">со дня его официального </w:t>
      </w:r>
      <w:r w:rsidRPr="00CA4601">
        <w:rPr>
          <w:iCs/>
        </w:rPr>
        <w:t>опубликования</w:t>
      </w:r>
      <w:r w:rsidR="00366798" w:rsidRPr="00CA4601">
        <w:t>.</w:t>
      </w:r>
    </w:p>
    <w:p w:rsidR="009D61D4" w:rsidRDefault="009D61D4" w:rsidP="00055147">
      <w:pPr>
        <w:widowControl w:val="0"/>
        <w:suppressAutoHyphens w:val="0"/>
        <w:autoSpaceDE w:val="0"/>
        <w:ind w:firstLine="709"/>
        <w:rPr>
          <w:lang w:eastAsia="ru-RU"/>
        </w:rPr>
      </w:pPr>
    </w:p>
    <w:p w:rsidR="00A2307A" w:rsidRDefault="00A2307A" w:rsidP="00055147">
      <w:pPr>
        <w:widowControl w:val="0"/>
        <w:suppressAutoHyphens w:val="0"/>
        <w:autoSpaceDE w:val="0"/>
        <w:ind w:firstLine="709"/>
        <w:rPr>
          <w:lang w:eastAsia="ru-RU"/>
        </w:rPr>
      </w:pPr>
    </w:p>
    <w:p w:rsidR="00A2307A" w:rsidRDefault="00A2307A" w:rsidP="00055147">
      <w:pPr>
        <w:widowControl w:val="0"/>
        <w:suppressAutoHyphens w:val="0"/>
        <w:autoSpaceDE w:val="0"/>
        <w:ind w:firstLine="709"/>
        <w:rPr>
          <w:lang w:eastAsia="ru-RU"/>
        </w:rPr>
      </w:pPr>
    </w:p>
    <w:p w:rsidR="00A2307A" w:rsidRDefault="00A2307A" w:rsidP="00055147">
      <w:pPr>
        <w:widowControl w:val="0"/>
        <w:suppressAutoHyphens w:val="0"/>
        <w:autoSpaceDE w:val="0"/>
        <w:ind w:firstLine="709"/>
        <w:rPr>
          <w:lang w:eastAsia="ru-RU"/>
        </w:rPr>
      </w:pPr>
    </w:p>
    <w:p w:rsidR="00A2307A" w:rsidRDefault="00A2307A" w:rsidP="00055147">
      <w:pPr>
        <w:widowControl w:val="0"/>
        <w:suppressAutoHyphens w:val="0"/>
        <w:autoSpaceDE w:val="0"/>
        <w:ind w:firstLine="709"/>
        <w:rPr>
          <w:lang w:eastAsia="ru-RU"/>
        </w:rPr>
      </w:pPr>
    </w:p>
    <w:p w:rsidR="00A2307A" w:rsidRPr="00A90818" w:rsidRDefault="00A2307A" w:rsidP="00A2307A">
      <w:pPr>
        <w:widowControl w:val="0"/>
        <w:autoSpaceDE w:val="0"/>
        <w:autoSpaceDN w:val="0"/>
        <w:adjustRightInd w:val="0"/>
        <w:outlineLvl w:val="0"/>
      </w:pPr>
      <w:r w:rsidRPr="00A90818">
        <w:t xml:space="preserve">Глава администрации  </w:t>
      </w:r>
    </w:p>
    <w:p w:rsidR="00A2307A" w:rsidRDefault="00A2307A" w:rsidP="00A2307A">
      <w:pPr>
        <w:widowControl w:val="0"/>
        <w:autoSpaceDE w:val="0"/>
        <w:autoSpaceDN w:val="0"/>
        <w:adjustRightInd w:val="0"/>
        <w:outlineLvl w:val="0"/>
      </w:pPr>
      <w:r w:rsidRPr="00A90818">
        <w:t>Лобакинского сельского поселения                                                                        А.Г.Хасиев</w:t>
      </w:r>
    </w:p>
    <w:p w:rsidR="00A2307A" w:rsidRDefault="00A2307A" w:rsidP="00A2307A">
      <w:pPr>
        <w:widowControl w:val="0"/>
        <w:autoSpaceDE w:val="0"/>
        <w:autoSpaceDN w:val="0"/>
        <w:adjustRightInd w:val="0"/>
        <w:outlineLvl w:val="0"/>
      </w:pPr>
    </w:p>
    <w:p w:rsidR="00A2307A" w:rsidRDefault="00A2307A" w:rsidP="00A2307A">
      <w:pPr>
        <w:widowControl w:val="0"/>
        <w:autoSpaceDE w:val="0"/>
        <w:autoSpaceDN w:val="0"/>
        <w:adjustRightInd w:val="0"/>
        <w:outlineLvl w:val="0"/>
      </w:pPr>
    </w:p>
    <w:p w:rsidR="00A2307A" w:rsidRDefault="00A2307A" w:rsidP="00A2307A">
      <w:pPr>
        <w:widowControl w:val="0"/>
        <w:autoSpaceDE w:val="0"/>
        <w:autoSpaceDN w:val="0"/>
        <w:adjustRightInd w:val="0"/>
        <w:outlineLvl w:val="0"/>
      </w:pPr>
    </w:p>
    <w:p w:rsidR="00A2307A" w:rsidRPr="003F39EC" w:rsidRDefault="00A2307A" w:rsidP="00A2307A">
      <w:pPr>
        <w:widowControl w:val="0"/>
        <w:suppressAutoHyphens w:val="0"/>
        <w:autoSpaceDE w:val="0"/>
        <w:ind w:firstLine="709"/>
      </w:pPr>
    </w:p>
    <w:p w:rsidR="00CA4601" w:rsidRPr="00CA4601" w:rsidRDefault="00CA4601"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A2307A" w:rsidRDefault="00A2307A" w:rsidP="00386EC8">
      <w:pPr>
        <w:widowControl w:val="0"/>
        <w:autoSpaceDE w:val="0"/>
        <w:ind w:firstLine="720"/>
        <w:jc w:val="right"/>
        <w:rPr>
          <w:iCs/>
        </w:rPr>
      </w:pPr>
    </w:p>
    <w:p w:rsidR="00386EC8" w:rsidRPr="00CA4601" w:rsidRDefault="00386EC8" w:rsidP="00386EC8">
      <w:pPr>
        <w:widowControl w:val="0"/>
        <w:autoSpaceDE w:val="0"/>
        <w:ind w:firstLine="720"/>
        <w:jc w:val="right"/>
        <w:rPr>
          <w:iCs/>
        </w:rPr>
      </w:pPr>
      <w:r w:rsidRPr="00CA4601">
        <w:rPr>
          <w:iCs/>
        </w:rPr>
        <w:lastRenderedPageBreak/>
        <w:t xml:space="preserve">Приложение </w:t>
      </w:r>
      <w:r w:rsidR="00AF4E42" w:rsidRPr="00CA4601">
        <w:rPr>
          <w:iCs/>
        </w:rPr>
        <w:t>1</w:t>
      </w:r>
    </w:p>
    <w:p w:rsidR="00C20FAE" w:rsidRPr="00CA4601" w:rsidRDefault="00386EC8" w:rsidP="00C20FAE">
      <w:pPr>
        <w:pStyle w:val="af"/>
        <w:spacing w:before="0" w:beforeAutospacing="0" w:after="0" w:afterAutospacing="0"/>
        <w:ind w:firstLine="436"/>
        <w:jc w:val="right"/>
        <w:rPr>
          <w:color w:val="000000"/>
        </w:rPr>
      </w:pPr>
      <w:r w:rsidRPr="00CA4601">
        <w:rPr>
          <w:iCs/>
        </w:rPr>
        <w:t xml:space="preserve">к постановлению </w:t>
      </w:r>
      <w:r w:rsidR="00C20FAE" w:rsidRPr="00CA4601">
        <w:rPr>
          <w:bCs/>
          <w:color w:val="000000"/>
        </w:rPr>
        <w:t>Администрации</w:t>
      </w:r>
    </w:p>
    <w:p w:rsidR="00C20FAE" w:rsidRPr="00CA4601" w:rsidRDefault="0020773F" w:rsidP="00C20FAE">
      <w:pPr>
        <w:pStyle w:val="1"/>
        <w:spacing w:before="0" w:beforeAutospacing="0" w:after="0" w:afterAutospacing="0"/>
        <w:ind w:firstLine="436"/>
        <w:jc w:val="right"/>
        <w:rPr>
          <w:b w:val="0"/>
          <w:color w:val="000000"/>
          <w:sz w:val="24"/>
          <w:szCs w:val="24"/>
        </w:rPr>
      </w:pPr>
      <w:r>
        <w:rPr>
          <w:b w:val="0"/>
          <w:color w:val="000000"/>
          <w:sz w:val="24"/>
          <w:szCs w:val="24"/>
        </w:rPr>
        <w:t>Лобакинск</w:t>
      </w:r>
      <w:r w:rsidR="00C20FAE" w:rsidRPr="00CA4601">
        <w:rPr>
          <w:b w:val="0"/>
          <w:color w:val="000000"/>
          <w:sz w:val="24"/>
          <w:szCs w:val="24"/>
        </w:rPr>
        <w:t>ого сельского поселения</w:t>
      </w:r>
    </w:p>
    <w:p w:rsidR="00C20FAE" w:rsidRPr="00CA4601" w:rsidRDefault="0020773F" w:rsidP="00C20FAE">
      <w:pPr>
        <w:pStyle w:val="1"/>
        <w:spacing w:before="0" w:beforeAutospacing="0" w:after="0" w:afterAutospacing="0"/>
        <w:ind w:firstLine="436"/>
        <w:jc w:val="right"/>
        <w:rPr>
          <w:b w:val="0"/>
          <w:color w:val="000000"/>
          <w:sz w:val="24"/>
          <w:szCs w:val="24"/>
        </w:rPr>
      </w:pPr>
      <w:r>
        <w:rPr>
          <w:b w:val="0"/>
          <w:color w:val="000000"/>
          <w:sz w:val="24"/>
          <w:szCs w:val="24"/>
        </w:rPr>
        <w:t>Суровикинск</w:t>
      </w:r>
      <w:r w:rsidR="00C20FAE" w:rsidRPr="00CA4601">
        <w:rPr>
          <w:b w:val="0"/>
          <w:color w:val="000000"/>
          <w:sz w:val="24"/>
          <w:szCs w:val="24"/>
        </w:rPr>
        <w:t>ого муниципального района</w:t>
      </w:r>
    </w:p>
    <w:p w:rsidR="00C20FAE" w:rsidRPr="00CA4601" w:rsidRDefault="00C20FAE" w:rsidP="00C20FAE">
      <w:pPr>
        <w:pStyle w:val="1"/>
        <w:spacing w:before="0" w:beforeAutospacing="0" w:after="0" w:afterAutospacing="0"/>
        <w:ind w:firstLine="436"/>
        <w:jc w:val="right"/>
        <w:rPr>
          <w:b w:val="0"/>
          <w:color w:val="000000"/>
          <w:sz w:val="24"/>
          <w:szCs w:val="24"/>
        </w:rPr>
      </w:pPr>
      <w:r w:rsidRPr="00CA4601">
        <w:rPr>
          <w:b w:val="0"/>
          <w:color w:val="000000"/>
          <w:sz w:val="24"/>
          <w:szCs w:val="24"/>
        </w:rPr>
        <w:t>Волгоградской области</w:t>
      </w:r>
    </w:p>
    <w:p w:rsidR="00386EC8" w:rsidRPr="00CA4601" w:rsidRDefault="00C20FAE" w:rsidP="00C20FAE">
      <w:pPr>
        <w:widowControl w:val="0"/>
        <w:autoSpaceDE w:val="0"/>
        <w:ind w:firstLine="720"/>
        <w:jc w:val="right"/>
      </w:pPr>
      <w:r w:rsidRPr="00CA4601">
        <w:t xml:space="preserve"> </w:t>
      </w:r>
      <w:r w:rsidR="00187B3D">
        <w:t>от 24.12</w:t>
      </w:r>
      <w:r w:rsidR="006231FC">
        <w:t xml:space="preserve"> 2025</w:t>
      </w:r>
      <w:r w:rsidR="00187B3D">
        <w:t xml:space="preserve"> г. № 96</w:t>
      </w:r>
    </w:p>
    <w:p w:rsidR="00386EC8" w:rsidRPr="00CA4601" w:rsidRDefault="00386EC8" w:rsidP="00386EC8">
      <w:pPr>
        <w:spacing w:after="1" w:line="240" w:lineRule="atLeast"/>
        <w:jc w:val="both"/>
      </w:pPr>
    </w:p>
    <w:p w:rsidR="00386EC8" w:rsidRPr="00CA4601" w:rsidRDefault="00386EC8" w:rsidP="00386EC8">
      <w:pPr>
        <w:pStyle w:val="ConsPlusNormal"/>
      </w:pPr>
    </w:p>
    <w:p w:rsidR="00386EC8" w:rsidRPr="00CA4601" w:rsidRDefault="00386EC8" w:rsidP="00386EC8">
      <w:pPr>
        <w:pStyle w:val="ConsPlusNormal"/>
        <w:jc w:val="center"/>
        <w:rPr>
          <w:b/>
          <w:bCs/>
        </w:rPr>
      </w:pPr>
      <w:r w:rsidRPr="00CA4601">
        <w:rPr>
          <w:b/>
          <w:bCs/>
        </w:rPr>
        <w:t>Состав</w:t>
      </w:r>
    </w:p>
    <w:p w:rsidR="00386EC8" w:rsidRPr="00CA4601" w:rsidRDefault="00386EC8" w:rsidP="00386EC8">
      <w:pPr>
        <w:pStyle w:val="ConsPlusNormal"/>
        <w:jc w:val="center"/>
        <w:rPr>
          <w:b/>
          <w:bCs/>
        </w:rPr>
      </w:pPr>
      <w:r w:rsidRPr="00CA4601">
        <w:rPr>
          <w:b/>
          <w:bCs/>
        </w:rPr>
        <w:t xml:space="preserve">комиссии по соблюдению требований к служебному поведению муниципальных служащих </w:t>
      </w:r>
      <w:r w:rsidR="0020773F">
        <w:rPr>
          <w:b/>
          <w:color w:val="000000"/>
        </w:rPr>
        <w:t>Лобакинск</w:t>
      </w:r>
      <w:r w:rsidR="00C20FAE" w:rsidRPr="00CA4601">
        <w:rPr>
          <w:b/>
          <w:color w:val="000000"/>
        </w:rPr>
        <w:t xml:space="preserve">ого сельского поселения </w:t>
      </w:r>
      <w:r w:rsidR="0020773F">
        <w:rPr>
          <w:b/>
          <w:color w:val="000000"/>
        </w:rPr>
        <w:t>Суровикинск</w:t>
      </w:r>
      <w:r w:rsidR="00C20FAE"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в  </w:t>
      </w:r>
      <w:r w:rsidR="00C20FAE" w:rsidRPr="00CA4601">
        <w:rPr>
          <w:b/>
          <w:bCs/>
          <w:iCs/>
        </w:rPr>
        <w:t xml:space="preserve">администрации </w:t>
      </w:r>
      <w:r w:rsidR="0020773F">
        <w:rPr>
          <w:b/>
          <w:color w:val="000000"/>
        </w:rPr>
        <w:t>Лобакинск</w:t>
      </w:r>
      <w:r w:rsidR="00C20FAE" w:rsidRPr="00CA4601">
        <w:rPr>
          <w:b/>
          <w:color w:val="000000"/>
        </w:rPr>
        <w:t xml:space="preserve">ого сельского поселения </w:t>
      </w:r>
      <w:r w:rsidR="0020773F">
        <w:rPr>
          <w:b/>
          <w:color w:val="000000"/>
        </w:rPr>
        <w:t>Суровикинск</w:t>
      </w:r>
      <w:r w:rsidR="00C20FAE" w:rsidRPr="00CA4601">
        <w:rPr>
          <w:b/>
          <w:color w:val="000000"/>
        </w:rPr>
        <w:t>ого муниципального района Волгоградской области</w:t>
      </w:r>
      <w:r w:rsidRPr="00CA4601">
        <w:rPr>
          <w:b/>
          <w:bCs/>
        </w:rPr>
        <w:t>, и урегулированию конфликта интересов</w:t>
      </w:r>
    </w:p>
    <w:p w:rsidR="0093771F" w:rsidRPr="00CA4601" w:rsidRDefault="0093771F" w:rsidP="00055147">
      <w:pPr>
        <w:widowControl w:val="0"/>
        <w:autoSpaceDE w:val="0"/>
        <w:ind w:firstLine="720"/>
        <w:jc w:val="right"/>
        <w:rPr>
          <w:strike/>
        </w:rPr>
      </w:pPr>
    </w:p>
    <w:p w:rsidR="00CA4601" w:rsidRPr="00CA4601" w:rsidRDefault="00CA4601" w:rsidP="00055147">
      <w:pPr>
        <w:widowControl w:val="0"/>
        <w:autoSpaceDE w:val="0"/>
        <w:ind w:firstLine="720"/>
        <w:jc w:val="right"/>
        <w:rPr>
          <w:strike/>
        </w:rPr>
      </w:pPr>
    </w:p>
    <w:tbl>
      <w:tblPr>
        <w:tblW w:w="9493" w:type="dxa"/>
        <w:tblLook w:val="00A0" w:firstRow="1" w:lastRow="0" w:firstColumn="1" w:lastColumn="0" w:noHBand="0" w:noVBand="0"/>
      </w:tblPr>
      <w:tblGrid>
        <w:gridCol w:w="2972"/>
        <w:gridCol w:w="567"/>
        <w:gridCol w:w="5954"/>
      </w:tblGrid>
      <w:tr w:rsidR="00AE61B9" w:rsidRPr="00CA4601" w:rsidTr="00622E7C">
        <w:tc>
          <w:tcPr>
            <w:tcW w:w="2972" w:type="dxa"/>
          </w:tcPr>
          <w:p w:rsidR="009D3426" w:rsidRPr="007A6065" w:rsidRDefault="009D3426" w:rsidP="009D3426">
            <w:pPr>
              <w:ind w:right="-2"/>
              <w:jc w:val="both"/>
              <w:rPr>
                <w:color w:val="000000"/>
              </w:rPr>
            </w:pPr>
            <w:r w:rsidRPr="007A6065">
              <w:rPr>
                <w:color w:val="000000"/>
              </w:rPr>
              <w:t>Председатель комиссии:</w:t>
            </w:r>
          </w:p>
          <w:p w:rsidR="00AE61B9" w:rsidRPr="00CA4601" w:rsidRDefault="00AE61B9" w:rsidP="00622E7C">
            <w:pPr>
              <w:pStyle w:val="ad"/>
              <w:rPr>
                <w:rFonts w:ascii="Times New Roman" w:hAnsi="Times New Roman"/>
                <w:bCs/>
                <w:sz w:val="24"/>
                <w:szCs w:val="24"/>
              </w:rPr>
            </w:pP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bCs/>
                <w:sz w:val="24"/>
                <w:szCs w:val="24"/>
              </w:rPr>
              <w:t>–</w:t>
            </w:r>
          </w:p>
        </w:tc>
        <w:tc>
          <w:tcPr>
            <w:tcW w:w="5954" w:type="dxa"/>
          </w:tcPr>
          <w:p w:rsidR="009D3426" w:rsidRPr="007A6065" w:rsidRDefault="009D3426" w:rsidP="009D3426">
            <w:pPr>
              <w:ind w:right="-2"/>
              <w:rPr>
                <w:color w:val="000000"/>
              </w:rPr>
            </w:pPr>
            <w:r w:rsidRPr="007A6065">
              <w:rPr>
                <w:color w:val="000000"/>
              </w:rPr>
              <w:t>ведущий специалист – главный бухгалтер администрации Лобакинского сельского поселения – Гаченко О.М.</w:t>
            </w:r>
          </w:p>
          <w:p w:rsidR="00AE61B9" w:rsidRPr="00CA4601" w:rsidRDefault="00AE61B9" w:rsidP="00622E7C">
            <w:pPr>
              <w:pStyle w:val="ad"/>
              <w:rPr>
                <w:rFonts w:ascii="Times New Roman" w:hAnsi="Times New Roman"/>
                <w:bCs/>
                <w:sz w:val="24"/>
                <w:szCs w:val="24"/>
              </w:rPr>
            </w:pPr>
          </w:p>
        </w:tc>
      </w:tr>
      <w:tr w:rsidR="00AE61B9" w:rsidRPr="00CA4601" w:rsidTr="00622E7C">
        <w:tc>
          <w:tcPr>
            <w:tcW w:w="2972" w:type="dxa"/>
          </w:tcPr>
          <w:p w:rsidR="009D3426" w:rsidRPr="007A6065" w:rsidRDefault="009D3426" w:rsidP="009D3426">
            <w:pPr>
              <w:ind w:right="-2"/>
              <w:jc w:val="both"/>
              <w:rPr>
                <w:color w:val="000000"/>
              </w:rPr>
            </w:pPr>
            <w:r w:rsidRPr="007A6065">
              <w:rPr>
                <w:color w:val="000000"/>
              </w:rPr>
              <w:t>Заместитель председателя комиссии:</w:t>
            </w:r>
          </w:p>
          <w:p w:rsidR="00AE61B9" w:rsidRPr="00CA4601" w:rsidRDefault="00AE61B9" w:rsidP="00622E7C">
            <w:pPr>
              <w:pStyle w:val="ad"/>
              <w:rPr>
                <w:rFonts w:ascii="Times New Roman" w:hAnsi="Times New Roman"/>
                <w:bCs/>
                <w:sz w:val="24"/>
                <w:szCs w:val="24"/>
              </w:rPr>
            </w:pP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9D3426" w:rsidRPr="007A6065" w:rsidRDefault="009D3426" w:rsidP="009D3426">
            <w:pPr>
              <w:ind w:right="-2"/>
            </w:pPr>
            <w:r w:rsidRPr="007A6065">
              <w:t>специалист по социальным вопросам и кадрам администрации Лоб</w:t>
            </w:r>
            <w:r>
              <w:t>акинского сельского поселения – Николаева Г.А</w:t>
            </w:r>
            <w:r w:rsidRPr="007A6065">
              <w:t>.</w:t>
            </w:r>
          </w:p>
          <w:p w:rsidR="00AE61B9" w:rsidRPr="00CA4601" w:rsidRDefault="00AE61B9" w:rsidP="00AE61B9">
            <w:pPr>
              <w:pStyle w:val="ad"/>
              <w:rPr>
                <w:rFonts w:ascii="Times New Roman" w:hAnsi="Times New Roman"/>
                <w:bCs/>
                <w:sz w:val="24"/>
                <w:szCs w:val="24"/>
              </w:rPr>
            </w:pPr>
          </w:p>
        </w:tc>
      </w:tr>
      <w:tr w:rsidR="00AE61B9" w:rsidRPr="00CA4601" w:rsidTr="00622E7C">
        <w:tc>
          <w:tcPr>
            <w:tcW w:w="2972" w:type="dxa"/>
          </w:tcPr>
          <w:p w:rsidR="00AE61B9" w:rsidRPr="00CA4601" w:rsidRDefault="009D3426" w:rsidP="00622E7C">
            <w:pPr>
              <w:pStyle w:val="ad"/>
              <w:rPr>
                <w:rFonts w:ascii="Times New Roman" w:hAnsi="Times New Roman"/>
                <w:bCs/>
                <w:sz w:val="24"/>
                <w:szCs w:val="24"/>
              </w:rPr>
            </w:pPr>
            <w:r w:rsidRPr="009D3426">
              <w:rPr>
                <w:rFonts w:ascii="Times New Roman" w:hAnsi="Times New Roman"/>
                <w:bCs/>
                <w:sz w:val="24"/>
                <w:szCs w:val="24"/>
              </w:rPr>
              <w:t>Секретарь комиссии:</w:t>
            </w: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AE61B9" w:rsidRPr="009D3426" w:rsidRDefault="009D3426" w:rsidP="00AE61B9">
            <w:pPr>
              <w:pStyle w:val="ad"/>
              <w:rPr>
                <w:rFonts w:ascii="Times New Roman" w:hAnsi="Times New Roman"/>
                <w:bCs/>
                <w:sz w:val="24"/>
                <w:szCs w:val="24"/>
              </w:rPr>
            </w:pPr>
            <w:r w:rsidRPr="009D3426">
              <w:rPr>
                <w:rFonts w:ascii="Times New Roman" w:hAnsi="Times New Roman"/>
                <w:sz w:val="24"/>
                <w:szCs w:val="24"/>
              </w:rPr>
              <w:t>ведущий специалист администрации Лобакинского сельского поселения ответственный за работу по профилактике коррупционных и иных правонарушений – Дудырина Ж.Г.</w:t>
            </w:r>
          </w:p>
        </w:tc>
      </w:tr>
      <w:tr w:rsidR="00AE61B9" w:rsidRPr="00CA4601" w:rsidTr="00622E7C">
        <w:tc>
          <w:tcPr>
            <w:tcW w:w="2972" w:type="dxa"/>
          </w:tcPr>
          <w:p w:rsidR="00AE61B9" w:rsidRPr="00CA4601" w:rsidRDefault="000E4D9E" w:rsidP="00622E7C">
            <w:pPr>
              <w:pStyle w:val="ad"/>
              <w:rPr>
                <w:rFonts w:ascii="Times New Roman" w:hAnsi="Times New Roman"/>
                <w:bCs/>
                <w:sz w:val="24"/>
                <w:szCs w:val="24"/>
              </w:rPr>
            </w:pPr>
            <w:r w:rsidRPr="000E4D9E">
              <w:rPr>
                <w:rFonts w:ascii="Times New Roman" w:hAnsi="Times New Roman"/>
                <w:bCs/>
                <w:sz w:val="24"/>
                <w:szCs w:val="24"/>
              </w:rPr>
              <w:t>Члены комиссии:</w:t>
            </w:r>
          </w:p>
        </w:tc>
        <w:tc>
          <w:tcPr>
            <w:tcW w:w="567" w:type="dxa"/>
          </w:tcPr>
          <w:p w:rsidR="00AE61B9" w:rsidRPr="00CA4601" w:rsidRDefault="00AE61B9" w:rsidP="00622E7C">
            <w:pPr>
              <w:pStyle w:val="ad"/>
              <w:jc w:val="center"/>
              <w:rPr>
                <w:rFonts w:ascii="Times New Roman" w:hAnsi="Times New Roman"/>
                <w:sz w:val="24"/>
                <w:szCs w:val="24"/>
              </w:rPr>
            </w:pPr>
          </w:p>
        </w:tc>
        <w:tc>
          <w:tcPr>
            <w:tcW w:w="5954" w:type="dxa"/>
          </w:tcPr>
          <w:p w:rsidR="00AE61B9" w:rsidRPr="00CA4601" w:rsidRDefault="00AE61B9" w:rsidP="000E4D9E">
            <w:pPr>
              <w:pStyle w:val="ad"/>
              <w:rPr>
                <w:rFonts w:ascii="Times New Roman" w:hAnsi="Times New Roman"/>
                <w:bCs/>
                <w:sz w:val="24"/>
                <w:szCs w:val="24"/>
              </w:rPr>
            </w:pPr>
          </w:p>
        </w:tc>
      </w:tr>
      <w:tr w:rsidR="000E4D9E" w:rsidRPr="00CA4601" w:rsidTr="00622E7C">
        <w:tc>
          <w:tcPr>
            <w:tcW w:w="2972" w:type="dxa"/>
          </w:tcPr>
          <w:p w:rsidR="000E4D9E" w:rsidRPr="00CA4601" w:rsidRDefault="000E4D9E" w:rsidP="000E4D9E">
            <w:pPr>
              <w:pStyle w:val="ad"/>
              <w:rPr>
                <w:rFonts w:ascii="Times New Roman" w:hAnsi="Times New Roman"/>
                <w:bCs/>
                <w:sz w:val="24"/>
                <w:szCs w:val="24"/>
              </w:rPr>
            </w:pPr>
          </w:p>
        </w:tc>
        <w:tc>
          <w:tcPr>
            <w:tcW w:w="567" w:type="dxa"/>
          </w:tcPr>
          <w:p w:rsidR="000E4D9E" w:rsidRPr="00CA4601" w:rsidRDefault="000E4D9E" w:rsidP="000E4D9E">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0E4D9E" w:rsidRDefault="000E4D9E" w:rsidP="000E4D9E">
            <w:pPr>
              <w:shd w:val="clear" w:color="auto" w:fill="FFFFFF"/>
              <w:rPr>
                <w:color w:val="000000"/>
              </w:rPr>
            </w:pPr>
            <w:r w:rsidRPr="00D924E6">
              <w:rPr>
                <w:color w:val="000000"/>
              </w:rPr>
              <w:t>- представитель общественного совета  администрации Лобакинского сельского поселения Алутина Т.С.</w:t>
            </w:r>
          </w:p>
          <w:p w:rsidR="000E4D9E" w:rsidRDefault="000E4D9E" w:rsidP="000E4D9E">
            <w:pPr>
              <w:shd w:val="clear" w:color="auto" w:fill="FFFFFF"/>
              <w:rPr>
                <w:color w:val="000000"/>
              </w:rPr>
            </w:pPr>
            <w:r w:rsidRPr="00D924E6">
              <w:rPr>
                <w:color w:val="000000"/>
              </w:rPr>
              <w:t>(по согласованию)</w:t>
            </w:r>
          </w:p>
          <w:p w:rsidR="000E4D9E" w:rsidRPr="00D924E6" w:rsidRDefault="000E4D9E" w:rsidP="000E4D9E">
            <w:pPr>
              <w:shd w:val="clear" w:color="auto" w:fill="FFFFFF"/>
              <w:rPr>
                <w:color w:val="000000"/>
              </w:rPr>
            </w:pPr>
          </w:p>
        </w:tc>
      </w:tr>
      <w:tr w:rsidR="000E4D9E" w:rsidRPr="00CA4601" w:rsidTr="00622E7C">
        <w:tc>
          <w:tcPr>
            <w:tcW w:w="2972" w:type="dxa"/>
          </w:tcPr>
          <w:p w:rsidR="000E4D9E" w:rsidRPr="00CA4601" w:rsidRDefault="000E4D9E" w:rsidP="000E4D9E">
            <w:pPr>
              <w:pStyle w:val="ad"/>
              <w:rPr>
                <w:rFonts w:ascii="Times New Roman" w:hAnsi="Times New Roman"/>
                <w:bCs/>
                <w:sz w:val="24"/>
                <w:szCs w:val="24"/>
              </w:rPr>
            </w:pPr>
          </w:p>
        </w:tc>
        <w:tc>
          <w:tcPr>
            <w:tcW w:w="567" w:type="dxa"/>
          </w:tcPr>
          <w:p w:rsidR="000E4D9E" w:rsidRPr="00CA4601" w:rsidRDefault="000E4D9E" w:rsidP="000E4D9E">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0E4D9E" w:rsidRDefault="000E4D9E" w:rsidP="000E4D9E">
            <w:pPr>
              <w:shd w:val="clear" w:color="auto" w:fill="FFFFFF"/>
              <w:ind w:right="-2"/>
              <w:rPr>
                <w:color w:val="000000"/>
              </w:rPr>
            </w:pPr>
            <w:r w:rsidRPr="007A6065">
              <w:rPr>
                <w:color w:val="000000"/>
              </w:rPr>
              <w:t>- представитель общественного совета  администрации Лобакинского</w:t>
            </w:r>
            <w:r>
              <w:rPr>
                <w:color w:val="000000"/>
              </w:rPr>
              <w:t xml:space="preserve"> сельского поселения Красноглазова О.И</w:t>
            </w:r>
            <w:r w:rsidRPr="007A6065">
              <w:rPr>
                <w:color w:val="000000"/>
              </w:rPr>
              <w:t xml:space="preserve">. </w:t>
            </w:r>
          </w:p>
          <w:p w:rsidR="000E4D9E" w:rsidRPr="007A6065" w:rsidRDefault="000E4D9E" w:rsidP="000E4D9E">
            <w:pPr>
              <w:shd w:val="clear" w:color="auto" w:fill="FFFFFF"/>
              <w:ind w:right="-2"/>
              <w:rPr>
                <w:color w:val="000000"/>
              </w:rPr>
            </w:pPr>
            <w:r w:rsidRPr="007A6065">
              <w:rPr>
                <w:color w:val="000000"/>
              </w:rPr>
              <w:t xml:space="preserve">(по согласованию) </w:t>
            </w:r>
          </w:p>
          <w:p w:rsidR="000E4D9E" w:rsidRPr="00D924E6" w:rsidRDefault="000E4D9E" w:rsidP="000E4D9E">
            <w:pPr>
              <w:shd w:val="clear" w:color="auto" w:fill="FFFFFF"/>
              <w:rPr>
                <w:color w:val="000000"/>
              </w:rPr>
            </w:pPr>
          </w:p>
        </w:tc>
      </w:tr>
    </w:tbl>
    <w:p w:rsidR="00386EC8" w:rsidRPr="00CA4601" w:rsidRDefault="00386EC8" w:rsidP="00055147">
      <w:pPr>
        <w:widowControl w:val="0"/>
        <w:autoSpaceDE w:val="0"/>
        <w:ind w:firstLine="720"/>
        <w:jc w:val="right"/>
        <w:rPr>
          <w:strike/>
        </w:rPr>
      </w:pPr>
    </w:p>
    <w:p w:rsidR="00386EC8" w:rsidRPr="00CA4601" w:rsidRDefault="00386EC8" w:rsidP="00055147">
      <w:pPr>
        <w:widowControl w:val="0"/>
        <w:autoSpaceDE w:val="0"/>
        <w:ind w:firstLine="720"/>
        <w:jc w:val="right"/>
        <w:rPr>
          <w:strike/>
        </w:rPr>
      </w:pPr>
    </w:p>
    <w:p w:rsidR="00AE61B9" w:rsidRPr="00CA4601" w:rsidRDefault="00AE61B9" w:rsidP="00055147">
      <w:pPr>
        <w:widowControl w:val="0"/>
        <w:autoSpaceDE w:val="0"/>
        <w:ind w:firstLine="720"/>
        <w:jc w:val="right"/>
        <w:rPr>
          <w:strike/>
        </w:rPr>
      </w:pPr>
    </w:p>
    <w:p w:rsidR="0093771F" w:rsidRDefault="0093771F"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Default="000E4D9E" w:rsidP="00055147">
      <w:pPr>
        <w:widowControl w:val="0"/>
        <w:autoSpaceDE w:val="0"/>
        <w:ind w:firstLine="720"/>
        <w:jc w:val="right"/>
        <w:rPr>
          <w:strike/>
        </w:rPr>
      </w:pPr>
    </w:p>
    <w:p w:rsidR="000E4D9E" w:rsidRPr="00CA4601" w:rsidRDefault="000E4D9E" w:rsidP="00055147">
      <w:pPr>
        <w:widowControl w:val="0"/>
        <w:autoSpaceDE w:val="0"/>
        <w:ind w:firstLine="720"/>
        <w:jc w:val="right"/>
        <w:rPr>
          <w:strike/>
        </w:rPr>
      </w:pPr>
    </w:p>
    <w:p w:rsidR="00386EC8" w:rsidRPr="00CA4601" w:rsidRDefault="00386EC8" w:rsidP="00055147">
      <w:pPr>
        <w:widowControl w:val="0"/>
        <w:autoSpaceDE w:val="0"/>
        <w:ind w:firstLine="720"/>
        <w:jc w:val="right"/>
        <w:rPr>
          <w:iCs/>
        </w:rPr>
      </w:pPr>
      <w:r w:rsidRPr="00CA4601">
        <w:rPr>
          <w:iCs/>
        </w:rPr>
        <w:lastRenderedPageBreak/>
        <w:t>Приложение 2</w:t>
      </w:r>
    </w:p>
    <w:p w:rsidR="00C20FAE" w:rsidRPr="00CA4601" w:rsidRDefault="00C20FAE" w:rsidP="00C20FAE">
      <w:pPr>
        <w:pStyle w:val="af"/>
        <w:spacing w:before="0" w:beforeAutospacing="0" w:after="0" w:afterAutospacing="0"/>
        <w:ind w:firstLine="436"/>
        <w:jc w:val="right"/>
        <w:rPr>
          <w:color w:val="000000"/>
        </w:rPr>
      </w:pPr>
      <w:r w:rsidRPr="00CA4601">
        <w:rPr>
          <w:iCs/>
        </w:rPr>
        <w:t xml:space="preserve">к постановлению </w:t>
      </w:r>
      <w:r w:rsidRPr="00CA4601">
        <w:rPr>
          <w:bCs/>
          <w:color w:val="000000"/>
        </w:rPr>
        <w:t>Администрации</w:t>
      </w:r>
    </w:p>
    <w:p w:rsidR="00C20FAE" w:rsidRPr="00CA4601" w:rsidRDefault="0020773F" w:rsidP="00C20FAE">
      <w:pPr>
        <w:pStyle w:val="1"/>
        <w:spacing w:before="0" w:beforeAutospacing="0" w:after="0" w:afterAutospacing="0"/>
        <w:ind w:firstLine="436"/>
        <w:jc w:val="right"/>
        <w:rPr>
          <w:b w:val="0"/>
          <w:color w:val="000000"/>
          <w:sz w:val="24"/>
          <w:szCs w:val="24"/>
        </w:rPr>
      </w:pPr>
      <w:r>
        <w:rPr>
          <w:b w:val="0"/>
          <w:color w:val="000000"/>
          <w:sz w:val="24"/>
          <w:szCs w:val="24"/>
        </w:rPr>
        <w:t>Лобакинск</w:t>
      </w:r>
      <w:r w:rsidR="00C20FAE" w:rsidRPr="00CA4601">
        <w:rPr>
          <w:b w:val="0"/>
          <w:color w:val="000000"/>
          <w:sz w:val="24"/>
          <w:szCs w:val="24"/>
        </w:rPr>
        <w:t>ого сельского поселения</w:t>
      </w:r>
    </w:p>
    <w:p w:rsidR="00C20FAE" w:rsidRPr="00CA4601" w:rsidRDefault="0020773F" w:rsidP="00C20FAE">
      <w:pPr>
        <w:pStyle w:val="1"/>
        <w:spacing w:before="0" w:beforeAutospacing="0" w:after="0" w:afterAutospacing="0"/>
        <w:ind w:firstLine="436"/>
        <w:jc w:val="right"/>
        <w:rPr>
          <w:b w:val="0"/>
          <w:color w:val="000000"/>
          <w:sz w:val="24"/>
          <w:szCs w:val="24"/>
        </w:rPr>
      </w:pPr>
      <w:r>
        <w:rPr>
          <w:b w:val="0"/>
          <w:color w:val="000000"/>
          <w:sz w:val="24"/>
          <w:szCs w:val="24"/>
        </w:rPr>
        <w:t>Суровикинск</w:t>
      </w:r>
      <w:r w:rsidR="00C20FAE" w:rsidRPr="00CA4601">
        <w:rPr>
          <w:b w:val="0"/>
          <w:color w:val="000000"/>
          <w:sz w:val="24"/>
          <w:szCs w:val="24"/>
        </w:rPr>
        <w:t>ого муниципального района</w:t>
      </w:r>
    </w:p>
    <w:p w:rsidR="00C20FAE" w:rsidRPr="00CA4601" w:rsidRDefault="00C20FAE" w:rsidP="00C20FAE">
      <w:pPr>
        <w:pStyle w:val="1"/>
        <w:spacing w:before="0" w:beforeAutospacing="0" w:after="0" w:afterAutospacing="0"/>
        <w:ind w:firstLine="436"/>
        <w:jc w:val="right"/>
        <w:rPr>
          <w:b w:val="0"/>
          <w:color w:val="000000"/>
          <w:sz w:val="24"/>
          <w:szCs w:val="24"/>
        </w:rPr>
      </w:pPr>
      <w:r w:rsidRPr="00CA4601">
        <w:rPr>
          <w:b w:val="0"/>
          <w:color w:val="000000"/>
          <w:sz w:val="24"/>
          <w:szCs w:val="24"/>
        </w:rPr>
        <w:t>Волгоградской области</w:t>
      </w:r>
    </w:p>
    <w:p w:rsidR="00187B3D" w:rsidRPr="00CA4601" w:rsidRDefault="00187B3D" w:rsidP="00187B3D">
      <w:pPr>
        <w:widowControl w:val="0"/>
        <w:autoSpaceDE w:val="0"/>
        <w:ind w:firstLine="720"/>
        <w:jc w:val="right"/>
      </w:pPr>
      <w:r>
        <w:t>от 24.12 2025 г. № 96</w:t>
      </w:r>
    </w:p>
    <w:p w:rsidR="00366798" w:rsidRPr="00CA4601" w:rsidRDefault="00366798" w:rsidP="00187B3D">
      <w:pPr>
        <w:spacing w:after="1" w:line="240" w:lineRule="atLeast"/>
        <w:jc w:val="both"/>
      </w:pPr>
    </w:p>
    <w:p w:rsidR="00366798" w:rsidRPr="00CA4601" w:rsidRDefault="00366798" w:rsidP="00055147">
      <w:pPr>
        <w:pStyle w:val="ConsPlusNormal"/>
      </w:pPr>
    </w:p>
    <w:p w:rsidR="00366798" w:rsidRPr="00CA4601" w:rsidRDefault="00366798" w:rsidP="00055147">
      <w:pPr>
        <w:pStyle w:val="ConsPlusNormal"/>
        <w:jc w:val="center"/>
        <w:rPr>
          <w:b/>
          <w:bCs/>
        </w:rPr>
      </w:pPr>
      <w:r w:rsidRPr="00CA4601">
        <w:rPr>
          <w:b/>
          <w:bCs/>
        </w:rPr>
        <w:t xml:space="preserve">Положение </w:t>
      </w:r>
    </w:p>
    <w:p w:rsidR="000E4D9E" w:rsidRDefault="00366798" w:rsidP="00055147">
      <w:pPr>
        <w:pStyle w:val="ConsPlusNormal"/>
        <w:jc w:val="center"/>
        <w:rPr>
          <w:b/>
          <w:bCs/>
        </w:rPr>
      </w:pPr>
      <w:r w:rsidRPr="00CA4601">
        <w:rPr>
          <w:b/>
          <w:bCs/>
        </w:rPr>
        <w:t>о комиссии по соблюдению требований к служебному поведению муниципальных служащих</w:t>
      </w:r>
      <w:r w:rsidR="00C20FAE" w:rsidRPr="00CA4601">
        <w:rPr>
          <w:b/>
          <w:bCs/>
        </w:rPr>
        <w:t xml:space="preserve"> </w:t>
      </w:r>
      <w:r w:rsidR="0020773F">
        <w:rPr>
          <w:b/>
          <w:color w:val="000000"/>
        </w:rPr>
        <w:t>Лобакинск</w:t>
      </w:r>
      <w:r w:rsidR="00C20FAE" w:rsidRPr="00CA4601">
        <w:rPr>
          <w:b/>
          <w:color w:val="000000"/>
        </w:rPr>
        <w:t xml:space="preserve">ого сельского поселения </w:t>
      </w:r>
      <w:r w:rsidR="0020773F">
        <w:rPr>
          <w:b/>
          <w:color w:val="000000"/>
        </w:rPr>
        <w:t>Суровикинск</w:t>
      </w:r>
      <w:r w:rsidR="00C20FAE"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w:t>
      </w:r>
    </w:p>
    <w:p w:rsidR="000E4D9E" w:rsidRDefault="00366798" w:rsidP="00055147">
      <w:pPr>
        <w:pStyle w:val="ConsPlusNormal"/>
        <w:jc w:val="center"/>
        <w:rPr>
          <w:b/>
          <w:bCs/>
        </w:rPr>
      </w:pPr>
      <w:r w:rsidRPr="00CA4601">
        <w:rPr>
          <w:b/>
          <w:bCs/>
        </w:rPr>
        <w:t xml:space="preserve">в  </w:t>
      </w:r>
      <w:r w:rsidR="00C20FAE" w:rsidRPr="00CA4601">
        <w:rPr>
          <w:b/>
          <w:bCs/>
          <w:iCs/>
        </w:rPr>
        <w:t xml:space="preserve">администрации </w:t>
      </w:r>
      <w:r w:rsidR="0020773F">
        <w:rPr>
          <w:b/>
          <w:color w:val="000000"/>
        </w:rPr>
        <w:t>Лобакинск</w:t>
      </w:r>
      <w:r w:rsidR="00C20FAE" w:rsidRPr="00CA4601">
        <w:rPr>
          <w:b/>
          <w:color w:val="000000"/>
        </w:rPr>
        <w:t xml:space="preserve">ого сельского поселения </w:t>
      </w:r>
      <w:r w:rsidR="0020773F">
        <w:rPr>
          <w:b/>
          <w:color w:val="000000"/>
        </w:rPr>
        <w:t>Суровикинск</w:t>
      </w:r>
      <w:r w:rsidR="00C20FAE" w:rsidRPr="00CA4601">
        <w:rPr>
          <w:b/>
          <w:color w:val="000000"/>
        </w:rPr>
        <w:t>ого муниципального района Волгоградской области</w:t>
      </w:r>
      <w:r w:rsidRPr="00CA4601">
        <w:rPr>
          <w:b/>
          <w:bCs/>
        </w:rPr>
        <w:t xml:space="preserve">, </w:t>
      </w:r>
      <w:r w:rsidR="00C20FAE" w:rsidRPr="00CA4601">
        <w:rPr>
          <w:b/>
          <w:bCs/>
        </w:rPr>
        <w:t xml:space="preserve"> </w:t>
      </w:r>
      <w:r w:rsidRPr="00CA4601">
        <w:rPr>
          <w:b/>
          <w:bCs/>
        </w:rPr>
        <w:t xml:space="preserve">и урегулированию </w:t>
      </w:r>
    </w:p>
    <w:p w:rsidR="00366798" w:rsidRPr="00CA4601" w:rsidRDefault="00366798" w:rsidP="00055147">
      <w:pPr>
        <w:pStyle w:val="ConsPlusNormal"/>
        <w:jc w:val="center"/>
        <w:rPr>
          <w:b/>
          <w:bCs/>
        </w:rPr>
      </w:pPr>
      <w:r w:rsidRPr="00CA4601">
        <w:rPr>
          <w:b/>
          <w:bCs/>
        </w:rPr>
        <w:t>конфликта интересов</w:t>
      </w:r>
    </w:p>
    <w:p w:rsidR="00366798" w:rsidRPr="00CA4601" w:rsidRDefault="00366798" w:rsidP="00055147">
      <w:pPr>
        <w:pStyle w:val="ConsPlusNormal"/>
        <w:ind w:firstLine="540"/>
        <w:jc w:val="both"/>
        <w:rPr>
          <w:b/>
        </w:rPr>
      </w:pPr>
    </w:p>
    <w:p w:rsidR="00366798" w:rsidRPr="00CA4601" w:rsidRDefault="00366798" w:rsidP="00055147">
      <w:pPr>
        <w:pStyle w:val="ConsPlusNormal"/>
        <w:jc w:val="center"/>
        <w:rPr>
          <w:b/>
          <w:bCs/>
        </w:rPr>
      </w:pPr>
      <w:r w:rsidRPr="00CA4601">
        <w:rPr>
          <w:b/>
          <w:bCs/>
        </w:rPr>
        <w:t>1. Общие положения</w:t>
      </w:r>
    </w:p>
    <w:p w:rsidR="00366798" w:rsidRPr="00CA4601" w:rsidRDefault="00366798" w:rsidP="00055147">
      <w:pPr>
        <w:pStyle w:val="ConsPlusNormal"/>
        <w:ind w:firstLine="540"/>
        <w:jc w:val="both"/>
      </w:pPr>
    </w:p>
    <w:p w:rsidR="00366798" w:rsidRPr="00CA4601" w:rsidRDefault="00366798" w:rsidP="00055147">
      <w:pPr>
        <w:pStyle w:val="ConsPlusNormal"/>
        <w:ind w:firstLine="709"/>
        <w:jc w:val="both"/>
      </w:pPr>
      <w:r w:rsidRPr="00CA4601">
        <w:t>1.1.</w:t>
      </w:r>
      <w:r w:rsidR="00CA4601" w:rsidRPr="00CA4601">
        <w:t xml:space="preserve"> </w:t>
      </w:r>
      <w:r w:rsidRPr="00CA4601">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замещающих должности муниципальной службы в </w:t>
      </w:r>
      <w:r w:rsidR="00C20FAE" w:rsidRPr="00CA4601">
        <w:rPr>
          <w:iCs/>
        </w:rPr>
        <w:t xml:space="preserve">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и урегулированию конфликта интересов (далее – комиссия), образуемой в </w:t>
      </w:r>
      <w:r w:rsidR="00C20FAE" w:rsidRPr="00CA4601">
        <w:rPr>
          <w:iCs/>
        </w:rPr>
        <w:t xml:space="preserve">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в соответствии с </w:t>
      </w:r>
      <w:r w:rsidR="00361895" w:rsidRPr="00CA4601">
        <w:t>ф</w:t>
      </w:r>
      <w:r w:rsidRPr="00CA4601">
        <w:t>едеральными</w:t>
      </w:r>
      <w:r w:rsidR="00C20FAE" w:rsidRPr="00CA4601">
        <w:t xml:space="preserve"> </w:t>
      </w:r>
      <w:r w:rsidRPr="00CA4601">
        <w:t>законами от 25.12.2008 № 273-ФЗ «О противодействии коррупции»,</w:t>
      </w:r>
      <w:r w:rsidR="00C20FAE" w:rsidRPr="00CA4601">
        <w:t xml:space="preserve"> </w:t>
      </w:r>
      <w:r w:rsidRPr="00CA4601">
        <w:t>от 02.03.2007 № 25-ФЗ «О муниципальной службе в Российской Федерации»</w:t>
      </w:r>
      <w:r w:rsidR="00C20FAE" w:rsidRPr="00CA4601">
        <w:t xml:space="preserve"> </w:t>
      </w:r>
      <w:r w:rsidRPr="00CA4601">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CA4601" w:rsidRDefault="00366798" w:rsidP="00055147">
      <w:pPr>
        <w:pStyle w:val="ConsPlusNormal"/>
        <w:ind w:firstLine="709"/>
        <w:jc w:val="both"/>
      </w:pPr>
      <w:r w:rsidRPr="00CA4601">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CA4601" w:rsidRDefault="00366798" w:rsidP="00055147">
      <w:pPr>
        <w:pStyle w:val="ConsPlusNormal"/>
        <w:ind w:firstLine="709"/>
        <w:jc w:val="both"/>
      </w:pPr>
      <w:r w:rsidRPr="00CA4601">
        <w:t xml:space="preserve">1.3. Основной задачей комиссии является содействие </w:t>
      </w:r>
      <w:r w:rsidR="00C20FAE" w:rsidRPr="00CA4601">
        <w:rPr>
          <w:iCs/>
        </w:rPr>
        <w:t xml:space="preserve">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w:t>
      </w:r>
    </w:p>
    <w:p w:rsidR="00366798" w:rsidRPr="00CA4601" w:rsidRDefault="00366798" w:rsidP="00055147">
      <w:pPr>
        <w:pStyle w:val="ConsPlusNormal"/>
        <w:ind w:firstLine="709"/>
        <w:jc w:val="both"/>
      </w:pPr>
      <w:r w:rsidRPr="00CA4601">
        <w:t xml:space="preserve">а) в обеспечении соблюдения муниципальными служащими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замещающими должности муниципальной службы в </w:t>
      </w:r>
      <w:r w:rsidR="00C20FAE" w:rsidRPr="00CA4601">
        <w:rPr>
          <w:iCs/>
        </w:rPr>
        <w:t xml:space="preserve">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ограничений и запретов, требований о предотвращении или </w:t>
      </w:r>
      <w:r w:rsidR="00361895" w:rsidRPr="00CA4601">
        <w:t xml:space="preserve">об </w:t>
      </w:r>
      <w:r w:rsidRPr="00CA4601">
        <w:t xml:space="preserve">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w:t>
      </w:r>
      <w:r w:rsidR="00361895" w:rsidRPr="00CA4601">
        <w:t xml:space="preserve">в целях противодействия коррупции </w:t>
      </w:r>
      <w:r w:rsidRPr="00CA4601">
        <w:t>(далее – требования к служебному поведению и (или) требования об урегулировании конфликта</w:t>
      </w:r>
      <w:r w:rsidR="00CA4601">
        <w:t xml:space="preserve"> </w:t>
      </w:r>
      <w:r w:rsidRPr="00CA4601">
        <w:t>интересов);</w:t>
      </w:r>
      <w:r w:rsidR="00FB0E7B">
        <w:t xml:space="preserve"> </w:t>
      </w:r>
    </w:p>
    <w:p w:rsidR="00366798" w:rsidRPr="00CA4601" w:rsidRDefault="00366798" w:rsidP="00055147">
      <w:pPr>
        <w:pStyle w:val="ConsPlusNormal"/>
        <w:ind w:firstLine="709"/>
        <w:jc w:val="both"/>
      </w:pPr>
      <w:r w:rsidRPr="00CA4601">
        <w:t>б) в осуществлении в</w:t>
      </w:r>
      <w:r w:rsidR="00C20FAE" w:rsidRPr="00CA4601">
        <w:t xml:space="preserve"> </w:t>
      </w:r>
      <w:r w:rsidR="00C20FAE" w:rsidRPr="00CA4601">
        <w:rPr>
          <w:iCs/>
        </w:rPr>
        <w:t>администрации</w:t>
      </w:r>
      <w:r w:rsidR="00C20FAE" w:rsidRPr="00CA4601">
        <w:rPr>
          <w:color w:val="000000"/>
        </w:rPr>
        <w:t xml:space="preserve">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мер по предупреждению коррупции.</w:t>
      </w:r>
    </w:p>
    <w:p w:rsidR="00366798" w:rsidRPr="00CA4601" w:rsidRDefault="00366798" w:rsidP="00055147">
      <w:pPr>
        <w:pStyle w:val="ConsPlusNormal"/>
        <w:ind w:firstLine="709"/>
        <w:jc w:val="both"/>
      </w:pPr>
      <w:r w:rsidRPr="00CA4601">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20773F">
        <w:rPr>
          <w:color w:val="000000"/>
        </w:rPr>
        <w:t>Лобакинск</w:t>
      </w:r>
      <w:r w:rsidR="00C20FAE" w:rsidRPr="00CA4601">
        <w:rPr>
          <w:color w:val="000000"/>
        </w:rPr>
        <w:t xml:space="preserve">ого сельского поселения </w:t>
      </w:r>
      <w:r w:rsidR="0020773F">
        <w:rPr>
          <w:color w:val="000000"/>
        </w:rPr>
        <w:lastRenderedPageBreak/>
        <w:t>Суровикинск</w:t>
      </w:r>
      <w:r w:rsidR="00C20FAE" w:rsidRPr="00CA4601">
        <w:rPr>
          <w:color w:val="000000"/>
        </w:rPr>
        <w:t>ого муниципального района Волгоградской области</w:t>
      </w:r>
      <w:r w:rsidRPr="00CA4601">
        <w:t xml:space="preserve">, замещающих должности муниципальной службы </w:t>
      </w:r>
      <w:r w:rsidR="00C20FAE" w:rsidRPr="00CA4601">
        <w:t xml:space="preserve">в 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(далее – муниципальные служащие).</w:t>
      </w:r>
    </w:p>
    <w:p w:rsidR="00366798" w:rsidRPr="00CA4601" w:rsidRDefault="00366798" w:rsidP="00055147">
      <w:pPr>
        <w:pStyle w:val="ConsPlusNormal"/>
        <w:jc w:val="center"/>
        <w:rPr>
          <w:b/>
          <w:bCs/>
        </w:rPr>
      </w:pPr>
      <w:r w:rsidRPr="00CA4601">
        <w:rPr>
          <w:b/>
          <w:bCs/>
        </w:rPr>
        <w:t>2. Порядок образования Комиссии</w:t>
      </w:r>
    </w:p>
    <w:p w:rsidR="00366798" w:rsidRPr="00CA4601" w:rsidRDefault="00366798" w:rsidP="00055147">
      <w:pPr>
        <w:pStyle w:val="ConsPlusNormal"/>
        <w:jc w:val="center"/>
      </w:pPr>
    </w:p>
    <w:p w:rsidR="00366798" w:rsidRPr="00CA4601" w:rsidRDefault="00366798" w:rsidP="00055147">
      <w:pPr>
        <w:pStyle w:val="ConsPlusNormal"/>
        <w:ind w:firstLine="709"/>
        <w:jc w:val="both"/>
      </w:pPr>
      <w:r w:rsidRPr="00CA4601">
        <w:t xml:space="preserve">2.1. Комиссия образуется постановлением </w:t>
      </w:r>
      <w:r w:rsidR="00C20FAE" w:rsidRPr="00CA4601">
        <w:rPr>
          <w:iCs/>
        </w:rPr>
        <w:t xml:space="preserve">администрации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Pr="00CA4601">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0A3BB8">
        <w:t xml:space="preserve"> </w:t>
      </w:r>
      <w:r w:rsidRPr="00CA4601">
        <w:t>и урегулированию конфликта интересов, утвержденным Законом Волгоградской области № 1626-ОД.</w:t>
      </w:r>
    </w:p>
    <w:p w:rsidR="00366798" w:rsidRPr="00CA4601" w:rsidRDefault="00366798" w:rsidP="00055147">
      <w:pPr>
        <w:pStyle w:val="ConsPlusNormal"/>
        <w:ind w:firstLine="709"/>
        <w:jc w:val="both"/>
      </w:pPr>
      <w:r w:rsidRPr="00CA4601">
        <w:t xml:space="preserve">2.2. В состав комиссии входят председатель комиссии, его заместитель, секретарь и члены комиссии. </w:t>
      </w:r>
    </w:p>
    <w:p w:rsidR="00366798" w:rsidRPr="00CA4601" w:rsidRDefault="00366798" w:rsidP="00055147">
      <w:pPr>
        <w:pStyle w:val="ConsPlusNormal"/>
        <w:ind w:firstLine="709"/>
        <w:jc w:val="both"/>
      </w:pPr>
      <w:r w:rsidRPr="00CA4601">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CA4601" w:rsidRDefault="00366798" w:rsidP="00055147">
      <w:pPr>
        <w:pStyle w:val="ConsPlusNormal"/>
        <w:ind w:firstLine="709"/>
        <w:jc w:val="both"/>
      </w:pPr>
      <w:r w:rsidRPr="00CA4601">
        <w:t>2.3. В состав комиссии входят:</w:t>
      </w:r>
    </w:p>
    <w:p w:rsidR="00366798" w:rsidRPr="00CA4601" w:rsidRDefault="00C20FAE"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1" w:name="p1978"/>
      <w:bookmarkEnd w:id="1"/>
      <w:r w:rsidRPr="00CA4601">
        <w:rPr>
          <w:lang w:eastAsia="ru-RU"/>
        </w:rPr>
        <w:t xml:space="preserve">а) </w:t>
      </w:r>
      <w:r w:rsidR="00366798" w:rsidRPr="00CA4601">
        <w:rPr>
          <w:lang w:eastAsia="ru-RU"/>
        </w:rPr>
        <w:t xml:space="preserve">заместитель главы поселения (председатель комиссии), </w:t>
      </w:r>
      <w:r w:rsidR="00556AD1" w:rsidRPr="00CA4601">
        <w:rPr>
          <w:lang w:eastAsia="ru-RU"/>
        </w:rPr>
        <w:t xml:space="preserve">лицо, замещающее должность муниципальной службы в администрации (заместитель председателя комиссии), </w:t>
      </w:r>
      <w:r w:rsidR="00366798" w:rsidRPr="00CA4601">
        <w:rPr>
          <w:lang w:eastAsia="ru-RU"/>
        </w:rPr>
        <w:t>должностное лицо администрации, ответственное за работу по профилактике коррупционных и иных правонарушений</w:t>
      </w:r>
      <w:r w:rsidRPr="00CA4601">
        <w:rPr>
          <w:lang w:eastAsia="ru-RU"/>
        </w:rPr>
        <w:t xml:space="preserve"> </w:t>
      </w:r>
      <w:r w:rsidR="00366798" w:rsidRPr="00CA4601">
        <w:rPr>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Pr="00CA4601">
        <w:rPr>
          <w:lang w:eastAsia="ru-RU"/>
        </w:rPr>
        <w:t xml:space="preserve"> </w:t>
      </w:r>
      <w:r w:rsidR="00366798" w:rsidRPr="00CA4601">
        <w:rPr>
          <w:lang w:eastAsia="ru-RU"/>
        </w:rPr>
        <w:t xml:space="preserve">администрации, определяемые главой поселения; </w:t>
      </w:r>
    </w:p>
    <w:p w:rsidR="00556AD1"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 xml:space="preserve">б) </w:t>
      </w:r>
      <w:r w:rsidR="00C517BD" w:rsidRPr="00CA4601">
        <w:rPr>
          <w:lang w:eastAsia="ru-RU"/>
        </w:rPr>
        <w:t>п</w:t>
      </w:r>
      <w:r w:rsidR="00556AD1" w:rsidRPr="00CA4601">
        <w:rPr>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2.3.1. В случае если в администрации отсутствует должность заместителя</w:t>
      </w:r>
      <w:r w:rsidR="00C20FAE" w:rsidRPr="00CA4601">
        <w:rPr>
          <w:lang w:eastAsia="ru-RU"/>
        </w:rPr>
        <w:t xml:space="preserve"> </w:t>
      </w:r>
      <w:r w:rsidRPr="00CA4601">
        <w:rPr>
          <w:kern w:val="1"/>
        </w:rPr>
        <w:t>главы поселения</w:t>
      </w:r>
      <w:r w:rsidRPr="00CA4601">
        <w:rPr>
          <w:lang w:eastAsia="ru-RU"/>
        </w:rPr>
        <w:t xml:space="preserve">, председателем комиссии является иное лицо, </w:t>
      </w:r>
      <w:r w:rsidR="00B735F8" w:rsidRPr="00CA4601">
        <w:rPr>
          <w:lang w:eastAsia="ru-RU"/>
        </w:rPr>
        <w:t>определяемое правовым актом</w:t>
      </w:r>
      <w:r w:rsidR="000A3BB8">
        <w:rPr>
          <w:lang w:eastAsia="ru-RU"/>
        </w:rPr>
        <w:t xml:space="preserve"> </w:t>
      </w:r>
      <w:r w:rsidRPr="00CA4601">
        <w:rPr>
          <w:kern w:val="1"/>
        </w:rPr>
        <w:t>глав</w:t>
      </w:r>
      <w:r w:rsidR="00B735F8" w:rsidRPr="00CA4601">
        <w:rPr>
          <w:kern w:val="1"/>
        </w:rPr>
        <w:t>ы</w:t>
      </w:r>
      <w:r w:rsidRPr="00CA4601">
        <w:rPr>
          <w:kern w:val="1"/>
        </w:rPr>
        <w:t xml:space="preserve"> поселения</w:t>
      </w:r>
      <w:r w:rsidRPr="00CA4601">
        <w:rPr>
          <w:lang w:eastAsia="ru-RU"/>
        </w:rPr>
        <w:t xml:space="preserve"> из числа муниципальных служащих, замещающих должности муниципальной службы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2" w:name="p1982"/>
      <w:bookmarkEnd w:id="2"/>
      <w:r w:rsidRPr="00CA4601">
        <w:rPr>
          <w:lang w:eastAsia="ru-RU"/>
        </w:rPr>
        <w:t xml:space="preserve">2.4. В случае если на территории </w:t>
      </w:r>
      <w:r w:rsidR="0020773F">
        <w:rPr>
          <w:color w:val="000000"/>
        </w:rPr>
        <w:t>Лобакинск</w:t>
      </w:r>
      <w:r w:rsidR="00C20FAE" w:rsidRPr="00CA4601">
        <w:rPr>
          <w:color w:val="000000"/>
        </w:rPr>
        <w:t xml:space="preserve">ого сельского поселения </w:t>
      </w:r>
      <w:r w:rsidR="0020773F">
        <w:rPr>
          <w:color w:val="000000"/>
        </w:rPr>
        <w:t>Суровикинск</w:t>
      </w:r>
      <w:r w:rsidR="00C20FAE" w:rsidRPr="00CA4601">
        <w:rPr>
          <w:color w:val="000000"/>
        </w:rPr>
        <w:t>ого муниципального района Волгоградской области</w:t>
      </w:r>
      <w:r w:rsidR="00C20FAE" w:rsidRPr="00CA4601">
        <w:rPr>
          <w:lang w:eastAsia="ru-RU"/>
        </w:rPr>
        <w:t xml:space="preserve"> </w:t>
      </w:r>
      <w:r w:rsidRPr="00CA4601">
        <w:rPr>
          <w:lang w:eastAsia="ru-RU"/>
        </w:rPr>
        <w:t>отсутствуют научные и образовательные организации</w:t>
      </w:r>
      <w:r w:rsidR="00C20FAE" w:rsidRPr="00CA4601">
        <w:rPr>
          <w:lang w:eastAsia="ru-RU"/>
        </w:rPr>
        <w:t xml:space="preserve"> </w:t>
      </w:r>
      <w:r w:rsidRPr="00CA4601">
        <w:rPr>
          <w:lang w:eastAsia="ru-RU"/>
        </w:rPr>
        <w:t>по решению</w:t>
      </w:r>
      <w:r w:rsidR="00C20FAE" w:rsidRPr="00CA4601">
        <w:rPr>
          <w:lang w:eastAsia="ru-RU"/>
        </w:rPr>
        <w:t xml:space="preserve"> </w:t>
      </w:r>
      <w:r w:rsidRPr="00CA4601">
        <w:rPr>
          <w:iCs/>
          <w:lang w:eastAsia="ru-RU"/>
        </w:rPr>
        <w:t>главы поселения</w:t>
      </w:r>
      <w:r w:rsidR="00C20FAE" w:rsidRPr="00CA4601">
        <w:rPr>
          <w:iCs/>
          <w:lang w:eastAsia="ru-RU"/>
        </w:rPr>
        <w:t xml:space="preserve"> </w:t>
      </w:r>
      <w:r w:rsidRPr="00CA4601">
        <w:rPr>
          <w:lang w:eastAsia="ru-RU"/>
        </w:rPr>
        <w:t>в состав комиссии могут входить:</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а) представитель общественного совета, образованного при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б) представитель общественной организации ветеранов, созданной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в) представитель профсоюзной организации, действующей в установленном порядке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trike/>
          <w:lang w:eastAsia="ru-RU"/>
        </w:rPr>
      </w:pPr>
      <w:r w:rsidRPr="00CA4601">
        <w:rPr>
          <w:lang w:eastAsia="ru-RU"/>
        </w:rPr>
        <w:t xml:space="preserve">2.5. Лица, указанные в подпункте «б» пункта 2.3 </w:t>
      </w:r>
      <w:r w:rsidR="009E6207" w:rsidRPr="00CA4601">
        <w:rPr>
          <w:lang w:eastAsia="ru-RU"/>
        </w:rPr>
        <w:t xml:space="preserve">и </w:t>
      </w:r>
      <w:r w:rsidRPr="00CA4601">
        <w:rPr>
          <w:lang w:eastAsia="ru-RU"/>
        </w:rPr>
        <w:t>пункте 2.4 настоящего Положения, включаются в состав комиссии по согласованию</w:t>
      </w:r>
      <w:r w:rsidR="0020773F">
        <w:rPr>
          <w:lang w:eastAsia="ru-RU"/>
        </w:rPr>
        <w:t xml:space="preserve"> </w:t>
      </w:r>
      <w:r w:rsidRPr="00CA4601">
        <w:rPr>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rsidR="00366798" w:rsidRPr="00CA4601" w:rsidRDefault="00366798" w:rsidP="00055147">
      <w:pPr>
        <w:pStyle w:val="ConsPlusNormal"/>
        <w:ind w:firstLine="709"/>
        <w:jc w:val="both"/>
      </w:pPr>
      <w:r w:rsidRPr="00CA4601">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CA4601" w:rsidRDefault="00366798" w:rsidP="00055147">
      <w:pPr>
        <w:pStyle w:val="ConsPlusNormal"/>
        <w:ind w:firstLine="709"/>
        <w:jc w:val="both"/>
      </w:pPr>
      <w:r w:rsidRPr="00CA4601">
        <w:lastRenderedPageBreak/>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CA4601" w:rsidRDefault="00366798" w:rsidP="00055147">
      <w:pPr>
        <w:pStyle w:val="ConsPlusNormal"/>
        <w:ind w:firstLine="709"/>
        <w:jc w:val="both"/>
      </w:pPr>
      <w:r w:rsidRPr="00CA4601">
        <w:t xml:space="preserve">2.7. </w:t>
      </w:r>
      <w:bookmarkStart w:id="3" w:name="Par92"/>
      <w:bookmarkStart w:id="4" w:name="Par105"/>
      <w:bookmarkEnd w:id="3"/>
      <w:bookmarkEnd w:id="4"/>
      <w:r w:rsidRPr="00CA4601">
        <w:t>В заседаниях комиссии с правом совещательного голоса участвуют:</w:t>
      </w:r>
    </w:p>
    <w:p w:rsidR="00366798" w:rsidRPr="00CA4601" w:rsidRDefault="00366798" w:rsidP="00055147">
      <w:pPr>
        <w:pStyle w:val="ConsPlusNormal"/>
        <w:ind w:firstLine="709"/>
        <w:jc w:val="both"/>
      </w:pPr>
      <w:r w:rsidRPr="00CA4601">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20773F">
        <w:t xml:space="preserve"> </w:t>
      </w:r>
      <w:r w:rsidRPr="00CA4601">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CA4601" w:rsidRDefault="00366798" w:rsidP="00055147">
      <w:pPr>
        <w:pStyle w:val="ConsPlusNormal"/>
        <w:ind w:firstLine="709"/>
        <w:jc w:val="both"/>
      </w:pPr>
      <w:bookmarkStart w:id="5" w:name="Par107"/>
      <w:bookmarkEnd w:id="5"/>
      <w:r w:rsidRPr="00CA4601">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366798" w:rsidRPr="00CA4601" w:rsidRDefault="00366798" w:rsidP="00055147">
      <w:pPr>
        <w:pStyle w:val="ConsPlusNormal"/>
        <w:ind w:firstLine="709"/>
        <w:jc w:val="both"/>
      </w:pPr>
      <w:r w:rsidRPr="00CA4601">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CA4601" w:rsidRDefault="00366798" w:rsidP="00055147">
      <w:pPr>
        <w:pStyle w:val="ConsPlusNormal"/>
        <w:ind w:firstLine="709"/>
        <w:jc w:val="both"/>
      </w:pPr>
      <w:r w:rsidRPr="00CA4601">
        <w:t>Проведение заседаний с участием только членов комиссии, замещающих должности муниципальной службы в администрации, недопустимо.</w:t>
      </w:r>
    </w:p>
    <w:p w:rsidR="00366798" w:rsidRPr="00CA4601" w:rsidRDefault="00366798" w:rsidP="00055147">
      <w:pPr>
        <w:pStyle w:val="ConsPlusNormal"/>
        <w:ind w:firstLine="709"/>
        <w:jc w:val="both"/>
      </w:pPr>
      <w:r w:rsidRPr="00CA4601">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CA4601" w:rsidRDefault="00366798" w:rsidP="00055147">
      <w:pPr>
        <w:pStyle w:val="ConsPlusNormal"/>
        <w:ind w:firstLine="709"/>
        <w:jc w:val="both"/>
      </w:pPr>
      <w:r w:rsidRPr="00CA4601">
        <w:t>2.10. Члены комиссии и лица, участвовавшие в ее заседании, не вправе разглашать сведения, ставшие им известными в ходе работы комиссии.</w:t>
      </w:r>
    </w:p>
    <w:p w:rsidR="00366798" w:rsidRPr="00CA4601" w:rsidRDefault="00366798" w:rsidP="00055147">
      <w:pPr>
        <w:pStyle w:val="ConsPlusNormal"/>
        <w:ind w:firstLine="709"/>
        <w:jc w:val="both"/>
      </w:pPr>
    </w:p>
    <w:p w:rsidR="00366798" w:rsidRPr="00CA4601" w:rsidRDefault="00366798" w:rsidP="00055147">
      <w:pPr>
        <w:pStyle w:val="ConsPlusNormal"/>
        <w:jc w:val="center"/>
        <w:rPr>
          <w:b/>
          <w:bCs/>
        </w:rPr>
      </w:pPr>
      <w:bookmarkStart w:id="6" w:name="Par110"/>
      <w:bookmarkEnd w:id="6"/>
      <w:r w:rsidRPr="00CA4601">
        <w:rPr>
          <w:b/>
          <w:bCs/>
        </w:rPr>
        <w:t xml:space="preserve">3. Основания для проведения заседания комиссии, </w:t>
      </w:r>
    </w:p>
    <w:p w:rsidR="00366798" w:rsidRPr="00CA4601" w:rsidRDefault="00366798" w:rsidP="00055147">
      <w:pPr>
        <w:pStyle w:val="ConsPlusNormal"/>
        <w:jc w:val="center"/>
        <w:rPr>
          <w:b/>
          <w:bCs/>
        </w:rPr>
      </w:pPr>
      <w:r w:rsidRPr="00CA4601">
        <w:rPr>
          <w:b/>
          <w:bCs/>
        </w:rPr>
        <w:t xml:space="preserve">порядок подготовки и проведения заседания комиссии </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3.1. Основаниями для проведения заседания комиссии являются:</w:t>
      </w:r>
    </w:p>
    <w:p w:rsidR="00366798" w:rsidRPr="00CA4601" w:rsidRDefault="00366798" w:rsidP="00055147">
      <w:pPr>
        <w:pStyle w:val="ConsPlusNormal"/>
        <w:ind w:firstLine="709"/>
        <w:jc w:val="both"/>
      </w:pPr>
      <w:bookmarkStart w:id="7" w:name="Par111"/>
      <w:bookmarkEnd w:id="7"/>
      <w:r w:rsidRPr="00CA4601">
        <w:t>а) представление представителем нанимателя (работодателем)</w:t>
      </w:r>
      <w:r w:rsidR="00CA4601" w:rsidRPr="00CA4601">
        <w:t xml:space="preserve"> </w:t>
      </w:r>
      <w:r w:rsidRPr="00CA4601">
        <w:t>в соответствии с подпунктом «г» пункта 20</w:t>
      </w:r>
      <w:r w:rsidR="00C20FAE" w:rsidRPr="00CA4601">
        <w:t xml:space="preserve"> </w:t>
      </w:r>
      <w:r w:rsidRPr="00CA4601">
        <w:t>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366798" w:rsidRPr="00CA4601" w:rsidRDefault="00366798" w:rsidP="00055147">
      <w:pPr>
        <w:pStyle w:val="ConsPlusNormal"/>
        <w:ind w:firstLine="709"/>
        <w:jc w:val="both"/>
      </w:pPr>
      <w:r w:rsidRPr="00CA4601">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CA4601" w:rsidRDefault="00366798" w:rsidP="00055147">
      <w:pPr>
        <w:pStyle w:val="ConsPlusNormal"/>
        <w:ind w:firstLine="709"/>
        <w:jc w:val="both"/>
      </w:pPr>
      <w:bookmarkStart w:id="8" w:name="Par113"/>
      <w:bookmarkEnd w:id="8"/>
      <w:r w:rsidRPr="00CA4601">
        <w:t>о несоблюдении муниципальным служащим требований к служебному поведению и (или) требований об урегулировании конфликта интересов;</w:t>
      </w:r>
    </w:p>
    <w:p w:rsidR="00366798" w:rsidRPr="00CA4601" w:rsidRDefault="00366798" w:rsidP="00055147">
      <w:pPr>
        <w:pStyle w:val="ConsPlusNormal"/>
        <w:ind w:firstLine="709"/>
        <w:jc w:val="both"/>
      </w:pPr>
      <w:bookmarkStart w:id="9" w:name="Par114"/>
      <w:bookmarkEnd w:id="9"/>
      <w:r w:rsidRPr="00CA4601">
        <w:t xml:space="preserve">б) поступившее в </w:t>
      </w:r>
      <w:r w:rsidRPr="00CA4601">
        <w:rPr>
          <w:iCs/>
        </w:rPr>
        <w:t>должностному лицу администрации, ответственному за работу по профилактике коррупционных и иных правонарушений</w:t>
      </w:r>
      <w:r w:rsidR="00C20FAE" w:rsidRPr="00CA4601">
        <w:rPr>
          <w:iCs/>
        </w:rPr>
        <w:t xml:space="preserve"> </w:t>
      </w:r>
      <w:r w:rsidRPr="00CA4601">
        <w:t>(далее –</w:t>
      </w:r>
      <w:r w:rsidR="00CA4601" w:rsidRPr="00CA4601">
        <w:t xml:space="preserve"> </w:t>
      </w:r>
      <w:r w:rsidRPr="00CA4601">
        <w:rPr>
          <w:iCs/>
        </w:rPr>
        <w:t xml:space="preserve">ответственное </w:t>
      </w:r>
      <w:r w:rsidRPr="00CA4601">
        <w:rPr>
          <w:iCs/>
        </w:rPr>
        <w:lastRenderedPageBreak/>
        <w:t>должностное лицо</w:t>
      </w:r>
      <w:r w:rsidRPr="00CA4601">
        <w:t>)</w:t>
      </w:r>
      <w:bookmarkStart w:id="10" w:name="Par115"/>
      <w:bookmarkEnd w:id="10"/>
      <w:r w:rsidRPr="00CA4601">
        <w:t>:</w:t>
      </w:r>
    </w:p>
    <w:p w:rsidR="00366798" w:rsidRPr="00CA4601" w:rsidRDefault="00366798" w:rsidP="00055147">
      <w:pPr>
        <w:pStyle w:val="ConsPlusNormal"/>
        <w:ind w:firstLine="709"/>
        <w:jc w:val="both"/>
      </w:pPr>
      <w:r w:rsidRPr="00CA4601">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2B3ABF">
        <w:t xml:space="preserve"> </w:t>
      </w:r>
      <w:r w:rsidRPr="00CA4601">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CA4601" w:rsidRDefault="00366798" w:rsidP="00055147">
      <w:pPr>
        <w:pStyle w:val="ConsPlusNormal"/>
        <w:ind w:firstLine="709"/>
        <w:jc w:val="both"/>
      </w:pPr>
      <w:bookmarkStart w:id="11" w:name="Par116"/>
      <w:bookmarkEnd w:id="11"/>
      <w:r w:rsidRPr="00CA4601">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CA4601" w:rsidRDefault="00366798" w:rsidP="00055147">
      <w:pPr>
        <w:pStyle w:val="ConsPlusNormal"/>
        <w:ind w:firstLine="709"/>
        <w:jc w:val="both"/>
      </w:pPr>
      <w:bookmarkStart w:id="12" w:name="Par117"/>
      <w:bookmarkStart w:id="13" w:name="Par119"/>
      <w:bookmarkEnd w:id="12"/>
      <w:bookmarkEnd w:id="13"/>
      <w:r w:rsidRPr="00CA4601">
        <w:t>уведомление муниципального служащего о возникновении личной заинтересованности при исполнении должностных(служебных)обязанностей, которая приводит или может привести к конфликту интересов;</w:t>
      </w:r>
    </w:p>
    <w:p w:rsidR="00366798" w:rsidRPr="00CA4601" w:rsidRDefault="00366798" w:rsidP="00055147">
      <w:pPr>
        <w:pStyle w:val="ConsPlusNormal"/>
        <w:ind w:firstLine="709"/>
        <w:jc w:val="both"/>
      </w:pPr>
      <w:bookmarkStart w:id="14" w:name="Par121"/>
      <w:bookmarkEnd w:id="14"/>
      <w:r w:rsidRPr="00CA4601">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CA4601" w:rsidRDefault="00366798" w:rsidP="00055147">
      <w:pPr>
        <w:pStyle w:val="ConsPlusNormal"/>
        <w:ind w:firstLine="709"/>
        <w:jc w:val="both"/>
      </w:pPr>
      <w:bookmarkStart w:id="15" w:name="Par122"/>
      <w:bookmarkEnd w:id="15"/>
      <w:r w:rsidRPr="00CA4601">
        <w:t>г) поступление от Губернатора Волгоградской области или специально уполномоченных им должностных лиц</w:t>
      </w:r>
      <w:r w:rsidR="002B3ABF">
        <w:t xml:space="preserve"> </w:t>
      </w:r>
      <w:r w:rsidRPr="00CA4601">
        <w:t>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366798" w:rsidRPr="00CA4601" w:rsidRDefault="00366798" w:rsidP="00055147">
      <w:pPr>
        <w:pStyle w:val="ConsPlusNormal"/>
        <w:ind w:firstLine="709"/>
        <w:jc w:val="both"/>
      </w:pPr>
      <w:bookmarkStart w:id="16" w:name="Par124"/>
      <w:bookmarkEnd w:id="16"/>
      <w:r w:rsidRPr="00CA4601">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w:t>
      </w:r>
      <w:r w:rsidR="002B3ABF">
        <w:t xml:space="preserve"> </w:t>
      </w:r>
      <w:r w:rsidRPr="00CA4601">
        <w:t>его</w:t>
      </w:r>
      <w:r w:rsidR="002B3ABF">
        <w:t xml:space="preserve"> </w:t>
      </w:r>
      <w:r w:rsidRPr="00CA4601">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CA4601">
        <w:t>;</w:t>
      </w:r>
    </w:p>
    <w:p w:rsidR="00361895" w:rsidRPr="00CA4601" w:rsidRDefault="00361895" w:rsidP="00361895">
      <w:pPr>
        <w:suppressAutoHyphens w:val="0"/>
        <w:autoSpaceDE w:val="0"/>
        <w:autoSpaceDN w:val="0"/>
        <w:adjustRightInd w:val="0"/>
        <w:ind w:firstLine="709"/>
        <w:jc w:val="both"/>
      </w:pPr>
      <w:r w:rsidRPr="00CA4601">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CA4601" w:rsidRDefault="00366798" w:rsidP="00055147">
      <w:pPr>
        <w:pStyle w:val="ConsPlusNormal"/>
        <w:ind w:firstLine="709"/>
        <w:jc w:val="both"/>
      </w:pPr>
      <w:r w:rsidRPr="00CA4601">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CA4601" w:rsidRDefault="00366798" w:rsidP="00055147">
      <w:pPr>
        <w:pStyle w:val="ConsPlusNormal"/>
        <w:ind w:firstLine="709"/>
        <w:jc w:val="both"/>
      </w:pPr>
      <w:bookmarkStart w:id="17" w:name="Par127"/>
      <w:bookmarkEnd w:id="17"/>
      <w:r w:rsidRPr="00CA4601">
        <w:t xml:space="preserve">3.3. В обращении, указанном в абзаце втором подпункта «б» пункта 3.1 настоящего Положения, указываются: </w:t>
      </w:r>
    </w:p>
    <w:p w:rsidR="00366798" w:rsidRPr="00CA4601" w:rsidRDefault="00366798" w:rsidP="00055147">
      <w:pPr>
        <w:pStyle w:val="ConsPlusNormal"/>
        <w:ind w:firstLine="709"/>
        <w:jc w:val="both"/>
      </w:pPr>
      <w:r w:rsidRPr="00CA4601">
        <w:t xml:space="preserve">фамилия, имя, отчество (при наличии) гражданина, замещавшего должность </w:t>
      </w:r>
      <w:r w:rsidRPr="00CA4601">
        <w:lastRenderedPageBreak/>
        <w:t>муниципальной службы в администрации, дата его рождения, адрес места жительства;</w:t>
      </w:r>
    </w:p>
    <w:p w:rsidR="00366798" w:rsidRPr="00CA4601" w:rsidRDefault="00366798" w:rsidP="00055147">
      <w:pPr>
        <w:pStyle w:val="ConsPlusNormal"/>
        <w:ind w:firstLine="709"/>
        <w:jc w:val="both"/>
      </w:pPr>
      <w:r w:rsidRPr="00CA4601">
        <w:t>замещаемые должности в течение последних двух лет до дня увольнения с муниципальной службы;</w:t>
      </w:r>
    </w:p>
    <w:p w:rsidR="00366798" w:rsidRPr="00CA4601" w:rsidRDefault="00366798" w:rsidP="00055147">
      <w:pPr>
        <w:pStyle w:val="ConsPlusNormal"/>
        <w:ind w:firstLine="709"/>
        <w:jc w:val="both"/>
      </w:pPr>
      <w:r w:rsidRPr="00CA4601">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CA4601" w:rsidRDefault="00366798" w:rsidP="00055147">
      <w:pPr>
        <w:pStyle w:val="ConsPlusNormal"/>
        <w:ind w:firstLine="709"/>
        <w:jc w:val="both"/>
      </w:pPr>
      <w:r w:rsidRPr="00CA4601">
        <w:t>наименование, местонахождение коммерческой или некоммерческой организации, характер ее деятельности;</w:t>
      </w:r>
    </w:p>
    <w:p w:rsidR="00366798" w:rsidRPr="00CA4601" w:rsidRDefault="00366798" w:rsidP="00055147">
      <w:pPr>
        <w:pStyle w:val="ConsPlusNormal"/>
        <w:ind w:firstLine="709"/>
        <w:jc w:val="both"/>
      </w:pPr>
      <w:r w:rsidRPr="00CA4601">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CA4601" w:rsidRDefault="00366798" w:rsidP="00055147">
      <w:pPr>
        <w:pStyle w:val="ConsPlusNormal"/>
        <w:ind w:firstLine="709"/>
        <w:jc w:val="both"/>
      </w:pPr>
      <w:r w:rsidRPr="00CA4601">
        <w:t>3.4. Обращение, указанное в</w:t>
      </w:r>
      <w:r w:rsidR="000A3BB8">
        <w:t xml:space="preserve"> </w:t>
      </w:r>
      <w:r w:rsidRPr="00CA4601">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CA4601" w:rsidRDefault="00366798" w:rsidP="00055147">
      <w:pPr>
        <w:pStyle w:val="ConsPlusNormal"/>
        <w:ind w:firstLine="709"/>
        <w:jc w:val="both"/>
      </w:pPr>
      <w:r w:rsidRPr="00CA4601">
        <w:t xml:space="preserve">3.5. </w:t>
      </w:r>
      <w:bookmarkStart w:id="18" w:name="Par131"/>
      <w:bookmarkEnd w:id="18"/>
      <w:r w:rsidRPr="00CA4601">
        <w:rPr>
          <w:iCs/>
        </w:rPr>
        <w:t>Ответственным должностным лицом</w:t>
      </w:r>
      <w:r w:rsidRPr="00CA4601">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CA4601" w:rsidRDefault="00366798" w:rsidP="00055147">
      <w:pPr>
        <w:pStyle w:val="ConsPlusNormal"/>
        <w:ind w:firstLine="709"/>
        <w:jc w:val="both"/>
      </w:pPr>
      <w:r w:rsidRPr="00CA4601">
        <w:t>а) по существу обращения, указанного в абзаце втором подпункта «б» пункта 3.1 настоящего Положения,</w:t>
      </w:r>
      <w:r w:rsidR="000A3BB8">
        <w:t xml:space="preserve"> </w:t>
      </w:r>
      <w:r w:rsidRPr="00CA4601">
        <w:t>с учетом требований статьи 12 Федерального закона от 25.12.2008 № 273-ФЗ «О противодействии коррупции»;</w:t>
      </w:r>
    </w:p>
    <w:p w:rsidR="00366798" w:rsidRPr="00CA4601" w:rsidRDefault="00366798" w:rsidP="00055147">
      <w:pPr>
        <w:pStyle w:val="ConsPlusNormal"/>
        <w:ind w:firstLine="709"/>
        <w:jc w:val="both"/>
      </w:pPr>
      <w:r w:rsidRPr="00CA4601">
        <w:t xml:space="preserve">б) по результатам рассмотрения </w:t>
      </w:r>
      <w:r w:rsidR="003A4E29" w:rsidRPr="00CA4601">
        <w:t>уведомлений</w:t>
      </w:r>
      <w:r w:rsidRPr="00CA4601">
        <w:t xml:space="preserve">, </w:t>
      </w:r>
      <w:r w:rsidR="003A4E29" w:rsidRPr="00CA4601">
        <w:t xml:space="preserve">указанных </w:t>
      </w:r>
      <w:r w:rsidRPr="00CA4601">
        <w:t xml:space="preserve">в абзаце четвертом подпункта «б» </w:t>
      </w:r>
      <w:r w:rsidR="003A4E29" w:rsidRPr="00CA4601">
        <w:t xml:space="preserve">и подпункте «е» </w:t>
      </w:r>
      <w:r w:rsidRPr="00CA4601">
        <w:t>пункта 3.1 настоящего Положения;</w:t>
      </w:r>
    </w:p>
    <w:p w:rsidR="00366798" w:rsidRPr="00CA4601" w:rsidRDefault="00366798" w:rsidP="00055147">
      <w:pPr>
        <w:pStyle w:val="ConsPlusNormal"/>
        <w:ind w:firstLine="709"/>
        <w:jc w:val="both"/>
      </w:pPr>
      <w:r w:rsidRPr="00CA4601">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2B3ABF">
        <w:t xml:space="preserve"> </w:t>
      </w:r>
      <w:r w:rsidRPr="00CA4601">
        <w:t>указанного в подпункте «д» пункта 3.1 настоящего Положения.</w:t>
      </w:r>
    </w:p>
    <w:p w:rsidR="00366798" w:rsidRPr="00CA4601" w:rsidRDefault="00366798" w:rsidP="009A1228">
      <w:pPr>
        <w:suppressAutoHyphens w:val="0"/>
        <w:autoSpaceDE w:val="0"/>
        <w:autoSpaceDN w:val="0"/>
        <w:adjustRightInd w:val="0"/>
        <w:ind w:firstLine="709"/>
        <w:jc w:val="both"/>
      </w:pPr>
      <w:r w:rsidRPr="00CA4601">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CA4601">
        <w:t xml:space="preserve">подпунктах </w:t>
      </w:r>
      <w:r w:rsidRPr="00CA4601">
        <w:t>«д»</w:t>
      </w:r>
      <w:r w:rsidR="003A4E29" w:rsidRPr="00CA4601">
        <w:t xml:space="preserve"> и «е»</w:t>
      </w:r>
      <w:r w:rsidRPr="00CA4601">
        <w:t xml:space="preserve"> пункта 3.1 настоящего Положения, </w:t>
      </w:r>
      <w:r w:rsidRPr="00CA4601">
        <w:rPr>
          <w:iCs/>
        </w:rPr>
        <w:t>ответственное должностное лицо</w:t>
      </w:r>
      <w:r w:rsidR="00CA4601" w:rsidRPr="00CA4601">
        <w:rPr>
          <w:iCs/>
        </w:rPr>
        <w:t xml:space="preserve"> </w:t>
      </w:r>
      <w:r w:rsidRPr="00CA4601">
        <w:t>имеет право проводить собеседование с муниципальным служащим, представившим обращение или уведомление, получать от него письменные пояснения, а</w:t>
      </w:r>
      <w:r w:rsidR="002B3ABF">
        <w:t xml:space="preserve"> </w:t>
      </w:r>
      <w:r w:rsidRPr="00CA4601">
        <w:t xml:space="preserve">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366798" w:rsidRPr="00CA4601" w:rsidRDefault="00366798" w:rsidP="00055147">
      <w:pPr>
        <w:pStyle w:val="ConsPlusNormal"/>
        <w:ind w:firstLine="709"/>
        <w:jc w:val="both"/>
      </w:pPr>
      <w:r w:rsidRPr="00CA4601">
        <w:t>3.7. Мотивированные заключения, предусмотренные пунктом 3.5 настоящего Положения, должны содержать:</w:t>
      </w:r>
    </w:p>
    <w:p w:rsidR="00366798" w:rsidRPr="00CA4601" w:rsidRDefault="00366798" w:rsidP="00055147">
      <w:pPr>
        <w:pStyle w:val="ConsPlusNormal"/>
        <w:ind w:firstLine="709"/>
        <w:jc w:val="both"/>
      </w:pPr>
      <w:r w:rsidRPr="00CA4601">
        <w:t xml:space="preserve">а) информацию, изложенную в обращениях или уведомлениях, указанных в абзацах втором и четвертом подпункта «б», </w:t>
      </w:r>
      <w:r w:rsidR="000C0309" w:rsidRPr="00CA4601">
        <w:t xml:space="preserve">подпунктах «д» и «е» </w:t>
      </w:r>
      <w:r w:rsidRPr="00CA4601">
        <w:t>пункта 3.1 настоящего Положения;</w:t>
      </w:r>
    </w:p>
    <w:p w:rsidR="00366798" w:rsidRPr="00CA4601" w:rsidRDefault="00366798" w:rsidP="00055147">
      <w:pPr>
        <w:pStyle w:val="ConsPlusNormal"/>
        <w:ind w:firstLine="709"/>
        <w:jc w:val="both"/>
      </w:pPr>
      <w:r w:rsidRPr="00CA4601">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CA4601" w:rsidRDefault="00366798" w:rsidP="00055147">
      <w:pPr>
        <w:pStyle w:val="ConsPlusNormal"/>
        <w:ind w:firstLine="709"/>
        <w:jc w:val="both"/>
      </w:pPr>
      <w:r w:rsidRPr="00CA4601">
        <w:t>в) мотивированный вывод по результатам предварительного рассмотрения обращений и уведомлений, указанных в</w:t>
      </w:r>
      <w:r w:rsidR="002B3ABF">
        <w:t xml:space="preserve"> </w:t>
      </w:r>
      <w:r w:rsidRPr="00CA4601">
        <w:t xml:space="preserve">абзацах втором и четвертом подпункта «б», </w:t>
      </w:r>
      <w:r w:rsidR="002F2C9C" w:rsidRPr="00CA4601">
        <w:t>подпунктах «д» и «е»</w:t>
      </w:r>
      <w:r w:rsidRPr="00CA4601">
        <w:t xml:space="preserve"> пункта 3.1 настоящего Положения, а также рекомендации для принятия одного из решений в соответствии с</w:t>
      </w:r>
      <w:r w:rsidR="00D02078" w:rsidRPr="00CA4601">
        <w:t xml:space="preserve"> пунктами 4.4, 4.6</w:t>
      </w:r>
      <w:r w:rsidR="00C753D3" w:rsidRPr="00CA4601">
        <w:t>, 4.8 и 4.9</w:t>
      </w:r>
      <w:r w:rsidRPr="00CA4601">
        <w:t>настоящего Положения или иного решения.</w:t>
      </w:r>
    </w:p>
    <w:p w:rsidR="00366798" w:rsidRPr="00CA4601" w:rsidRDefault="00366798" w:rsidP="00055147">
      <w:pPr>
        <w:pStyle w:val="ConsPlusNormal"/>
        <w:ind w:firstLine="709"/>
        <w:jc w:val="both"/>
      </w:pPr>
      <w:r w:rsidRPr="00CA4601">
        <w:t xml:space="preserve">3.8. Обращение или уведомления, указанные в абзацах втором и четвертом подпункта «б», </w:t>
      </w:r>
      <w:r w:rsidR="009A1228" w:rsidRPr="00CA4601">
        <w:t xml:space="preserve">подпунктах «д» и «е» </w:t>
      </w:r>
      <w:r w:rsidRPr="00CA4601">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CA4601" w:rsidRDefault="00366798" w:rsidP="00055147">
      <w:pPr>
        <w:pStyle w:val="ConsPlusNormal"/>
        <w:ind w:firstLine="709"/>
        <w:jc w:val="both"/>
      </w:pPr>
      <w:r w:rsidRPr="00CA4601">
        <w:t xml:space="preserve">В случае направления запросов обращение или уведомление, а также заключение и </w:t>
      </w:r>
      <w:r w:rsidRPr="00CA4601">
        <w:lastRenderedPageBreak/>
        <w:t>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w:t>
      </w:r>
      <w:r w:rsidR="00CA4601" w:rsidRPr="00CA4601">
        <w:t xml:space="preserve"> </w:t>
      </w:r>
      <w:r w:rsidRPr="00CA4601">
        <w:t>дней.</w:t>
      </w:r>
    </w:p>
    <w:p w:rsidR="00366798" w:rsidRPr="00CA4601" w:rsidRDefault="00366798" w:rsidP="00055147">
      <w:pPr>
        <w:pStyle w:val="ConsPlusNormal"/>
        <w:ind w:firstLine="709"/>
        <w:jc w:val="both"/>
      </w:pPr>
      <w:r w:rsidRPr="00CA4601">
        <w:t>3.9. Председатель комиссии при поступлении к нему информации, содержащей основания для проведения заседания комиссии:</w:t>
      </w:r>
    </w:p>
    <w:p w:rsidR="00366798" w:rsidRPr="00CA4601" w:rsidRDefault="00366798" w:rsidP="00055147">
      <w:pPr>
        <w:pStyle w:val="ConsPlusNormal"/>
        <w:ind w:firstLine="709"/>
        <w:jc w:val="both"/>
      </w:pPr>
      <w:r w:rsidRPr="00CA4601">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CA4601" w:rsidRDefault="00366798" w:rsidP="00055147">
      <w:pPr>
        <w:pStyle w:val="ConsPlusNormal"/>
        <w:ind w:firstLine="709"/>
        <w:jc w:val="both"/>
      </w:pPr>
      <w:r w:rsidRPr="00CA4601">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w:t>
      </w:r>
      <w:r w:rsidRPr="00CA4601">
        <w:rPr>
          <w:iCs/>
        </w:rPr>
        <w:t xml:space="preserve"> ответственному должностному лицу</w:t>
      </w:r>
      <w:r w:rsidRPr="00CA4601">
        <w:t>, и с результатами ее проверки;</w:t>
      </w:r>
    </w:p>
    <w:p w:rsidR="00366798" w:rsidRPr="00CA4601" w:rsidRDefault="00366798" w:rsidP="00055147">
      <w:pPr>
        <w:pStyle w:val="ConsPlusNormal"/>
        <w:ind w:firstLine="709"/>
        <w:jc w:val="both"/>
      </w:pPr>
      <w:r w:rsidRPr="00CA4601">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CA4601" w:rsidRDefault="00366798" w:rsidP="00055147">
      <w:pPr>
        <w:pStyle w:val="ConsPlusNormal"/>
        <w:ind w:firstLine="709"/>
        <w:jc w:val="both"/>
      </w:pPr>
      <w:bookmarkStart w:id="19" w:name="Par147"/>
      <w:bookmarkEnd w:id="19"/>
      <w:r w:rsidRPr="00CA4601">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CA4601" w:rsidRDefault="002F2C9C" w:rsidP="00055147">
      <w:pPr>
        <w:pStyle w:val="ConsPlusNormal"/>
        <w:ind w:firstLine="709"/>
        <w:jc w:val="both"/>
      </w:pPr>
      <w:bookmarkStart w:id="20" w:name="Par149"/>
      <w:bookmarkEnd w:id="20"/>
      <w:r w:rsidRPr="00CA4601">
        <w:t xml:space="preserve">Уведомления, указанные в подпунктах </w:t>
      </w:r>
      <w:r w:rsidR="00366798" w:rsidRPr="00CA4601">
        <w:t xml:space="preserve">«д» </w:t>
      </w:r>
      <w:r w:rsidRPr="00CA4601">
        <w:t xml:space="preserve">и «е» </w:t>
      </w:r>
      <w:r w:rsidR="00366798" w:rsidRPr="00CA4601">
        <w:t>пункта 3.1 настоящего Положения, как правило, рассматривается на очередном (плановом) заседании комиссии.</w:t>
      </w:r>
    </w:p>
    <w:p w:rsidR="00366798" w:rsidRPr="00CA4601" w:rsidRDefault="00366798" w:rsidP="00055147">
      <w:pPr>
        <w:pStyle w:val="ConsPlusNormal"/>
        <w:ind w:firstLine="709"/>
        <w:jc w:val="both"/>
      </w:pPr>
      <w:r w:rsidRPr="00CA4601">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CA4601" w:rsidRDefault="00366798" w:rsidP="00055147">
      <w:pPr>
        <w:pStyle w:val="ConsPlusNormal"/>
        <w:ind w:firstLine="709"/>
        <w:jc w:val="both"/>
      </w:pPr>
      <w:r w:rsidRPr="00CA4601">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CA4601">
        <w:t xml:space="preserve">подпунктами </w:t>
      </w:r>
      <w:r w:rsidRPr="00CA4601">
        <w:t>«б»</w:t>
      </w:r>
      <w:r w:rsidR="002F2C9C" w:rsidRPr="00CA4601">
        <w:t xml:space="preserve"> и «е» </w:t>
      </w:r>
      <w:r w:rsidRPr="00CA4601">
        <w:t>пункта 3.1 настоящего Положения.</w:t>
      </w:r>
    </w:p>
    <w:p w:rsidR="00366798" w:rsidRPr="00CA4601" w:rsidRDefault="00366798" w:rsidP="00055147">
      <w:pPr>
        <w:pStyle w:val="ConsPlusNormal"/>
        <w:ind w:firstLine="709"/>
        <w:jc w:val="both"/>
      </w:pPr>
      <w:r w:rsidRPr="00CA4601">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CA4601" w:rsidRDefault="00366798" w:rsidP="00055147">
      <w:pPr>
        <w:pStyle w:val="ConsPlusNormal"/>
        <w:ind w:firstLine="709"/>
        <w:jc w:val="both"/>
      </w:pPr>
      <w:r w:rsidRPr="00CA4601">
        <w:t xml:space="preserve">а) если в обращении, заявлении или уведомлении, предусмотренных </w:t>
      </w:r>
      <w:r w:rsidR="005D73AC" w:rsidRPr="00CA4601">
        <w:t xml:space="preserve">подпунктами «б» и «е» </w:t>
      </w:r>
      <w:r w:rsidRPr="00CA4601">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CA4601" w:rsidRDefault="00366798" w:rsidP="00055147">
      <w:pPr>
        <w:pStyle w:val="ConsPlusNormal"/>
        <w:ind w:firstLine="709"/>
        <w:jc w:val="both"/>
      </w:pPr>
      <w:r w:rsidRPr="00CA4601">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CA4601" w:rsidRDefault="00366798" w:rsidP="00055147">
      <w:pPr>
        <w:pStyle w:val="ConsPlusNormal"/>
        <w:ind w:firstLine="709"/>
        <w:jc w:val="both"/>
      </w:pPr>
      <w:r w:rsidRPr="00CA4601">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CA4601" w:rsidRDefault="00366798" w:rsidP="00055147">
      <w:pPr>
        <w:pStyle w:val="ConsPlusNormal"/>
        <w:ind w:firstLine="709"/>
        <w:jc w:val="both"/>
      </w:pPr>
    </w:p>
    <w:p w:rsidR="002B3ABF" w:rsidRDefault="002B3ABF" w:rsidP="00055147">
      <w:pPr>
        <w:pStyle w:val="ConsPlusNormal"/>
        <w:jc w:val="center"/>
        <w:rPr>
          <w:b/>
          <w:bCs/>
        </w:rPr>
      </w:pPr>
    </w:p>
    <w:p w:rsidR="00E52CE9" w:rsidRDefault="00E52CE9" w:rsidP="00055147">
      <w:pPr>
        <w:pStyle w:val="ConsPlusNormal"/>
        <w:jc w:val="center"/>
        <w:rPr>
          <w:b/>
          <w:bCs/>
        </w:rPr>
      </w:pPr>
    </w:p>
    <w:p w:rsidR="00E52CE9" w:rsidRDefault="00E52CE9" w:rsidP="00055147">
      <w:pPr>
        <w:pStyle w:val="ConsPlusNormal"/>
        <w:jc w:val="center"/>
        <w:rPr>
          <w:b/>
          <w:bCs/>
        </w:rPr>
      </w:pPr>
    </w:p>
    <w:p w:rsidR="00366798" w:rsidRPr="00CA4601" w:rsidRDefault="00366798" w:rsidP="00055147">
      <w:pPr>
        <w:pStyle w:val="ConsPlusNormal"/>
        <w:jc w:val="center"/>
        <w:rPr>
          <w:b/>
          <w:bCs/>
        </w:rPr>
      </w:pPr>
      <w:r w:rsidRPr="00CA4601">
        <w:rPr>
          <w:b/>
          <w:bCs/>
        </w:rPr>
        <w:lastRenderedPageBreak/>
        <w:t>4. Решения, принимаемые комиссией</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bookmarkStart w:id="21" w:name="Par160"/>
      <w:bookmarkEnd w:id="21"/>
      <w:r w:rsidRPr="00CA4601">
        <w:t>4.1. По вопросам, указанным в пункте 3.1 настоящего Положения, комиссия принимает решения.</w:t>
      </w:r>
    </w:p>
    <w:p w:rsidR="00366798" w:rsidRPr="00CA4601" w:rsidRDefault="00366798" w:rsidP="00055147">
      <w:pPr>
        <w:pStyle w:val="ConsPlusNormal"/>
        <w:ind w:firstLine="709"/>
        <w:jc w:val="both"/>
      </w:pPr>
      <w:r w:rsidRPr="00CA4601">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bookmarkStart w:id="22" w:name="Par161"/>
      <w:bookmarkEnd w:id="22"/>
      <w:r w:rsidRPr="00CA4601">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2B3ABF">
        <w:t xml:space="preserve"> </w:t>
      </w:r>
      <w:r w:rsidRPr="00CA4601">
        <w:t>являются достоверными и полными;</w:t>
      </w:r>
    </w:p>
    <w:p w:rsidR="00366798" w:rsidRPr="00CA4601" w:rsidRDefault="00366798" w:rsidP="00055147">
      <w:pPr>
        <w:pStyle w:val="ConsPlusNormal"/>
        <w:ind w:firstLine="709"/>
        <w:jc w:val="both"/>
      </w:pPr>
      <w:r w:rsidRPr="00CA4601">
        <w:t>б) установить, что сведения, представленные муниципальным служащим в соответствии с подпунктом «а» пункта 1</w:t>
      </w:r>
      <w:r w:rsidR="00CA4601">
        <w:t xml:space="preserve"> </w:t>
      </w:r>
      <w:r w:rsidRPr="00CA4601">
        <w:t>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r w:rsidRPr="00CA4601">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CA4601" w:rsidRDefault="00366798" w:rsidP="00055147">
      <w:pPr>
        <w:pStyle w:val="ConsPlusNormal"/>
        <w:ind w:firstLine="709"/>
        <w:jc w:val="both"/>
      </w:pPr>
      <w:r w:rsidRPr="00CA4601">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bookmarkStart w:id="23" w:name="Par166"/>
      <w:bookmarkEnd w:id="23"/>
      <w:r w:rsidRPr="00CA4601">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CA4601" w:rsidRDefault="00366798" w:rsidP="00055147">
      <w:pPr>
        <w:pStyle w:val="ConsPlusNormal"/>
        <w:ind w:firstLine="709"/>
        <w:jc w:val="both"/>
      </w:pPr>
      <w:r w:rsidRPr="00CA4601">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CA4601" w:rsidRDefault="00366798" w:rsidP="00055147">
      <w:pPr>
        <w:pStyle w:val="ConsPlusNormal"/>
        <w:ind w:firstLine="709"/>
        <w:jc w:val="both"/>
      </w:pPr>
      <w:bookmarkStart w:id="24" w:name="Par169"/>
      <w:bookmarkEnd w:id="24"/>
      <w:r w:rsidRPr="00CA4601">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CA4601" w:rsidRDefault="00366798" w:rsidP="00055147">
      <w:pPr>
        <w:pStyle w:val="ConsPlusNormal"/>
        <w:ind w:firstLine="709"/>
        <w:jc w:val="both"/>
      </w:pPr>
      <w:r w:rsidRPr="00CA4601">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CA4601" w:rsidRDefault="00366798" w:rsidP="00055147">
      <w:pPr>
        <w:pStyle w:val="ConsPlusNormal"/>
        <w:ind w:firstLine="709"/>
        <w:jc w:val="both"/>
      </w:pPr>
      <w:r w:rsidRPr="00CA4601">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w:t>
      </w:r>
      <w:r w:rsidRPr="00CA4601">
        <w:lastRenderedPageBreak/>
        <w:t>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bookmarkStart w:id="25" w:name="Par173"/>
      <w:bookmarkEnd w:id="25"/>
      <w:r w:rsidRPr="00CA4601">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признать, что при исполнении муниципальным служащим должностных (служебных) обязанностей конфликт интересов отсутствует;</w:t>
      </w:r>
    </w:p>
    <w:p w:rsidR="00366798" w:rsidRPr="00CA4601" w:rsidRDefault="00366798" w:rsidP="00055147">
      <w:pPr>
        <w:pStyle w:val="ConsPlusNormal"/>
        <w:ind w:firstLine="709"/>
        <w:jc w:val="both"/>
      </w:pPr>
      <w:r w:rsidRPr="00CA4601">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CA4601" w:rsidRDefault="00366798" w:rsidP="00055147">
      <w:pPr>
        <w:pStyle w:val="ConsPlusNormal"/>
        <w:ind w:firstLine="709"/>
        <w:jc w:val="both"/>
      </w:pPr>
      <w:r w:rsidRPr="00CA4601">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r w:rsidRPr="00CA4601">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366798" w:rsidRPr="00CA4601" w:rsidRDefault="00366798" w:rsidP="00055147">
      <w:pPr>
        <w:pStyle w:val="ConsPlusNormal"/>
        <w:ind w:firstLine="709"/>
        <w:jc w:val="both"/>
      </w:pPr>
      <w:r w:rsidRPr="00CA4601">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66798" w:rsidRPr="00CA4601" w:rsidRDefault="00366798" w:rsidP="00055147">
      <w:pPr>
        <w:pStyle w:val="ConsPlusNormal"/>
        <w:ind w:firstLine="709"/>
        <w:jc w:val="both"/>
      </w:pPr>
      <w:bookmarkStart w:id="26" w:name="Par181"/>
      <w:bookmarkEnd w:id="26"/>
      <w:r w:rsidRPr="00CA4601">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CA4601" w:rsidRDefault="00366798" w:rsidP="00055147">
      <w:pPr>
        <w:pStyle w:val="ConsPlusNormal"/>
        <w:ind w:firstLine="709"/>
        <w:jc w:val="both"/>
      </w:pPr>
      <w:r w:rsidRPr="00CA4601">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CA4601" w:rsidRDefault="00366798" w:rsidP="00055147">
      <w:pPr>
        <w:pStyle w:val="ConsPlusNormal"/>
        <w:ind w:firstLine="709"/>
        <w:jc w:val="both"/>
      </w:pPr>
      <w:r w:rsidRPr="00CA4601">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w:t>
      </w:r>
      <w:r w:rsidR="00CA4601">
        <w:t xml:space="preserve"> </w:t>
      </w:r>
      <w:r w:rsidRPr="00CA4601">
        <w:t>проинформировать об указанных обстоятельствах органы прокуратуры и уведомившую организацию.</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t xml:space="preserve">4.9. </w:t>
      </w:r>
      <w:r w:rsidRPr="00CA4601">
        <w:rPr>
          <w:rFonts w:eastAsia="Calibri"/>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rPr>
          <w:rFonts w:eastAsia="Calibri"/>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rPr>
          <w:rFonts w:eastAsia="Calibri"/>
          <w:lang w:eastAsia="ru-RU"/>
        </w:rPr>
        <w:lastRenderedPageBreak/>
        <w:t xml:space="preserve">б) признать отсутствие причинно-следственной связи между возникновением не зависящих от </w:t>
      </w:r>
      <w:r w:rsidR="009A1228" w:rsidRPr="00CA4601">
        <w:rPr>
          <w:rFonts w:eastAsia="Calibri"/>
          <w:lang w:eastAsia="ru-RU"/>
        </w:rPr>
        <w:t>муниципального</w:t>
      </w:r>
      <w:r w:rsidRPr="00CA4601">
        <w:rPr>
          <w:rFonts w:eastAsia="Calibri"/>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CA4601" w:rsidRDefault="009A1228" w:rsidP="00FD6AE9">
      <w:pPr>
        <w:pStyle w:val="ConsPlusNormal"/>
        <w:ind w:firstLine="709"/>
        <w:jc w:val="both"/>
      </w:pPr>
      <w:r w:rsidRPr="00CA4601">
        <w:t xml:space="preserve">4.10. </w:t>
      </w:r>
      <w:r w:rsidR="00366798" w:rsidRPr="00CA4601">
        <w:t>По итогам рассмотрения вопросов, указанных в подпунктах «а», «б», «г»</w:t>
      </w:r>
      <w:r w:rsidR="00D76BF5" w:rsidRPr="00CA4601">
        <w:t>,</w:t>
      </w:r>
      <w:r w:rsidR="00366798" w:rsidRPr="00CA4601">
        <w:t xml:space="preserve"> «д» </w:t>
      </w:r>
      <w:r w:rsidRPr="00CA4601">
        <w:t xml:space="preserve">и «е» </w:t>
      </w:r>
      <w:r w:rsidR="00366798" w:rsidRPr="00CA4601">
        <w:t xml:space="preserve">пункта 3.1 настоящего Положения, и при наличии к тому оснований комиссия может принять иное решение, чем это предусмотрено пунктами </w:t>
      </w:r>
      <w:r w:rsidRPr="00CA4601">
        <w:t xml:space="preserve">4.2 - 4.9 </w:t>
      </w:r>
      <w:r w:rsidR="00366798" w:rsidRPr="00CA4601">
        <w:t xml:space="preserve">настоящего Положения. </w:t>
      </w:r>
    </w:p>
    <w:p w:rsidR="00366798" w:rsidRPr="00CA4601" w:rsidRDefault="00366798" w:rsidP="00055147">
      <w:pPr>
        <w:pStyle w:val="ConsPlusNormal"/>
        <w:ind w:firstLine="709"/>
        <w:jc w:val="both"/>
      </w:pPr>
      <w:r w:rsidRPr="00CA4601">
        <w:t>Основания и мотивы принятия такого решения должны быть отражены в протоколе заседания комиссии.</w:t>
      </w:r>
    </w:p>
    <w:p w:rsidR="00366798" w:rsidRPr="00CA4601" w:rsidRDefault="009A1228" w:rsidP="00055147">
      <w:pPr>
        <w:pStyle w:val="ConsPlusNormal"/>
        <w:ind w:firstLine="709"/>
        <w:jc w:val="both"/>
      </w:pPr>
      <w:r w:rsidRPr="00CA4601">
        <w:t xml:space="preserve">4.11. </w:t>
      </w:r>
      <w:r w:rsidR="00366798" w:rsidRPr="00CA4601">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CA4601" w:rsidRDefault="009A1228" w:rsidP="00055147">
      <w:pPr>
        <w:pStyle w:val="ConsPlusNormal"/>
        <w:ind w:firstLine="709"/>
        <w:jc w:val="both"/>
      </w:pPr>
      <w:r w:rsidRPr="00CA4601">
        <w:t xml:space="preserve">4.12. </w:t>
      </w:r>
      <w:r w:rsidR="00366798" w:rsidRPr="00CA4601">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CA4601" w:rsidRDefault="009A1228" w:rsidP="00055147">
      <w:pPr>
        <w:pStyle w:val="ConsPlusNormal"/>
        <w:ind w:firstLine="709"/>
        <w:jc w:val="both"/>
      </w:pPr>
      <w:r w:rsidRPr="00CA4601">
        <w:t xml:space="preserve">4.13. </w:t>
      </w:r>
      <w:r w:rsidR="00366798" w:rsidRPr="00CA4601">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CA4601" w:rsidRDefault="00366798" w:rsidP="00055147">
      <w:pPr>
        <w:pStyle w:val="ConsPlusNormal"/>
        <w:ind w:firstLine="709"/>
        <w:jc w:val="both"/>
      </w:pPr>
      <w:r w:rsidRPr="00CA4601">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CA4601" w:rsidRDefault="009A1228" w:rsidP="00055147">
      <w:pPr>
        <w:pStyle w:val="ConsPlusNormal"/>
        <w:ind w:firstLine="709"/>
        <w:jc w:val="both"/>
      </w:pPr>
      <w:r w:rsidRPr="00CA4601">
        <w:t xml:space="preserve">4.14. </w:t>
      </w:r>
      <w:r w:rsidR="00366798" w:rsidRPr="00CA4601">
        <w:t>Решения комиссии оформляются протоколами, которые подписывают члены комиссии, принимавшие участие в ее заседании.</w:t>
      </w:r>
    </w:p>
    <w:p w:rsidR="00366798" w:rsidRPr="00CA4601" w:rsidRDefault="00366798" w:rsidP="00055147">
      <w:pPr>
        <w:pStyle w:val="ConsPlusNormal"/>
        <w:ind w:firstLine="709"/>
        <w:jc w:val="both"/>
      </w:pPr>
      <w:r w:rsidRPr="00CA4601">
        <w:t>В протоколе заседания комиссии указываются:</w:t>
      </w:r>
    </w:p>
    <w:p w:rsidR="00366798" w:rsidRPr="00CA4601" w:rsidRDefault="00366798" w:rsidP="00055147">
      <w:pPr>
        <w:pStyle w:val="ConsPlusNormal"/>
        <w:ind w:firstLine="709"/>
        <w:jc w:val="both"/>
      </w:pPr>
      <w:r w:rsidRPr="00CA4601">
        <w:t>а) дата заседания комиссии, фамилии, имена, отчества (при наличии) членов комиссии и других лиц, присутствующих на заседании;</w:t>
      </w:r>
    </w:p>
    <w:p w:rsidR="00366798" w:rsidRPr="00CA4601" w:rsidRDefault="00366798" w:rsidP="00055147">
      <w:pPr>
        <w:pStyle w:val="ConsPlusNormal"/>
        <w:ind w:firstLine="709"/>
        <w:jc w:val="both"/>
      </w:pPr>
      <w:r w:rsidRPr="00CA4601">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CA4601" w:rsidRDefault="00366798" w:rsidP="00055147">
      <w:pPr>
        <w:pStyle w:val="ConsPlusNormal"/>
        <w:ind w:firstLine="709"/>
        <w:jc w:val="both"/>
      </w:pPr>
      <w:r w:rsidRPr="00CA4601">
        <w:t>в) предъявляемые к муниципальному служащему претензии, материалы, на которых они основываются;</w:t>
      </w:r>
    </w:p>
    <w:p w:rsidR="00366798" w:rsidRPr="00CA4601" w:rsidRDefault="00366798" w:rsidP="00055147">
      <w:pPr>
        <w:pStyle w:val="ConsPlusNormal"/>
        <w:ind w:firstLine="709"/>
        <w:jc w:val="both"/>
      </w:pPr>
      <w:r w:rsidRPr="00CA4601">
        <w:t>г) содержание пояснений муниципального служащего и других лиц по существу предъявляемых претензий;</w:t>
      </w:r>
    </w:p>
    <w:p w:rsidR="00366798" w:rsidRPr="00CA4601" w:rsidRDefault="00366798" w:rsidP="00055147">
      <w:pPr>
        <w:pStyle w:val="ConsPlusNormal"/>
        <w:ind w:firstLine="709"/>
        <w:jc w:val="both"/>
      </w:pPr>
      <w:r w:rsidRPr="00CA4601">
        <w:t>д) фамилии, имена, отчества (при наличии) выступивших на заседании лиц и краткое изложение их выступлений;</w:t>
      </w:r>
    </w:p>
    <w:p w:rsidR="00366798" w:rsidRPr="00CA4601" w:rsidRDefault="00366798" w:rsidP="00055147">
      <w:pPr>
        <w:pStyle w:val="ConsPlusNormal"/>
        <w:ind w:firstLine="709"/>
        <w:jc w:val="both"/>
      </w:pPr>
      <w:r w:rsidRPr="00CA4601">
        <w:t>е) источник информации, содержащей основания для проведения заседания комиссии, дата поступления информации в администрацию;</w:t>
      </w:r>
    </w:p>
    <w:p w:rsidR="00366798" w:rsidRPr="00CA4601" w:rsidRDefault="00366798" w:rsidP="00055147">
      <w:pPr>
        <w:pStyle w:val="ConsPlusNormal"/>
        <w:ind w:firstLine="709"/>
        <w:jc w:val="both"/>
      </w:pPr>
      <w:r w:rsidRPr="00CA4601">
        <w:t>ж) другие сведения;</w:t>
      </w:r>
    </w:p>
    <w:p w:rsidR="00366798" w:rsidRPr="00CA4601" w:rsidRDefault="00366798" w:rsidP="00055147">
      <w:pPr>
        <w:pStyle w:val="ConsPlusNormal"/>
        <w:ind w:firstLine="709"/>
        <w:jc w:val="both"/>
      </w:pPr>
      <w:r w:rsidRPr="00CA4601">
        <w:t>з) результаты голосования;</w:t>
      </w:r>
    </w:p>
    <w:p w:rsidR="00366798" w:rsidRPr="00CA4601" w:rsidRDefault="00366798" w:rsidP="00055147">
      <w:pPr>
        <w:pStyle w:val="ConsPlusNormal"/>
        <w:ind w:firstLine="709"/>
        <w:jc w:val="both"/>
      </w:pPr>
      <w:r w:rsidRPr="00CA4601">
        <w:t>и) решение и обоснование его принятия.</w:t>
      </w:r>
    </w:p>
    <w:p w:rsidR="00366798" w:rsidRPr="00CA4601" w:rsidRDefault="009A1228" w:rsidP="00055147">
      <w:pPr>
        <w:pStyle w:val="ConsPlusNormal"/>
        <w:ind w:firstLine="709"/>
        <w:jc w:val="both"/>
      </w:pPr>
      <w:r w:rsidRPr="00CA4601">
        <w:t xml:space="preserve">4.15. </w:t>
      </w:r>
      <w:r w:rsidR="00366798" w:rsidRPr="00CA4601">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CA4601" w:rsidRDefault="009A1228" w:rsidP="00055147">
      <w:pPr>
        <w:pStyle w:val="ConsPlusNormal"/>
        <w:ind w:firstLine="709"/>
        <w:jc w:val="both"/>
      </w:pPr>
      <w:r w:rsidRPr="00CA4601">
        <w:t xml:space="preserve">4.16. </w:t>
      </w:r>
      <w:r w:rsidR="00366798" w:rsidRPr="00CA4601">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00CA4601">
        <w:t xml:space="preserve"> </w:t>
      </w:r>
      <w:r w:rsidR="00366798" w:rsidRPr="00CA4601">
        <w:t>гражданину, замещавшему должность муниципальной службы в администрации, а также по решению комиссии – иным заинтересованным лицам.</w:t>
      </w:r>
    </w:p>
    <w:p w:rsidR="00366798" w:rsidRPr="00CA4601" w:rsidRDefault="009A1228" w:rsidP="00055147">
      <w:pPr>
        <w:pStyle w:val="ConsPlusNormal"/>
        <w:ind w:firstLine="709"/>
        <w:jc w:val="both"/>
      </w:pPr>
      <w:r w:rsidRPr="00CA4601">
        <w:t xml:space="preserve">4.17. </w:t>
      </w:r>
      <w:r w:rsidR="00366798" w:rsidRPr="00CA4601">
        <w:t xml:space="preserve">Выписка из решения комиссии, заверенная подписью секретаря комиссии и </w:t>
      </w:r>
      <w:r w:rsidR="00366798" w:rsidRPr="00CA4601">
        <w:lastRenderedPageBreak/>
        <w:t>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CA4601" w:rsidRDefault="00366798" w:rsidP="00055147">
      <w:pPr>
        <w:pStyle w:val="ConsPlusNormal"/>
        <w:jc w:val="center"/>
        <w:rPr>
          <w:b/>
          <w:bCs/>
        </w:rPr>
      </w:pPr>
    </w:p>
    <w:p w:rsidR="00366798" w:rsidRPr="00CA4601" w:rsidRDefault="00366798" w:rsidP="00055147">
      <w:pPr>
        <w:pStyle w:val="ConsPlusNormal"/>
        <w:jc w:val="center"/>
        <w:rPr>
          <w:b/>
          <w:bCs/>
        </w:rPr>
      </w:pPr>
      <w:r w:rsidRPr="00CA4601">
        <w:rPr>
          <w:b/>
          <w:bCs/>
        </w:rPr>
        <w:t>5. Порядок реализации решений комиссии</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CA4601" w:rsidRDefault="00366798" w:rsidP="00055147">
      <w:pPr>
        <w:pStyle w:val="ConsPlusNormal"/>
        <w:ind w:firstLine="709"/>
        <w:jc w:val="both"/>
      </w:pPr>
      <w:r w:rsidRPr="00CA4601">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2B3ABF">
        <w:t xml:space="preserve"> </w:t>
      </w:r>
      <w:r w:rsidRPr="00CA4601">
        <w:t>представителя нанимателя (работодателя) оглашается на ближайшем заседании комиссии и принимается к сведению без обсуждения.</w:t>
      </w:r>
    </w:p>
    <w:p w:rsidR="00366798" w:rsidRPr="00CA4601" w:rsidRDefault="00366798" w:rsidP="00055147">
      <w:pPr>
        <w:pStyle w:val="ConsPlusNormal"/>
        <w:ind w:firstLine="709"/>
        <w:jc w:val="both"/>
      </w:pPr>
      <w:r w:rsidRPr="00CA4601">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CA4601" w:rsidRDefault="00366798" w:rsidP="00055147">
      <w:pPr>
        <w:pStyle w:val="ConsPlusNormal"/>
        <w:ind w:firstLine="709"/>
        <w:jc w:val="both"/>
      </w:pPr>
      <w:r w:rsidRPr="00CA4601">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366798" w:rsidRPr="00CA4601" w:rsidRDefault="00366798" w:rsidP="00055147">
      <w:pPr>
        <w:pStyle w:val="ConsPlusNormal"/>
        <w:ind w:firstLine="709"/>
        <w:jc w:val="both"/>
      </w:pPr>
      <w:r w:rsidRPr="00CA4601">
        <w:t>5.4. Для исполнения решений комиссии могут быть подготовлены проекты нормативных правовых актов администрации, решений или поручений</w:t>
      </w:r>
      <w:r w:rsidRPr="00CA4601">
        <w:rPr>
          <w:iCs/>
          <w:kern w:val="1"/>
        </w:rPr>
        <w:t xml:space="preserve"> главы поселения</w:t>
      </w:r>
      <w:r w:rsidRPr="00CA4601">
        <w:t xml:space="preserve">, которые в установленном порядке представляются на рассмотрение </w:t>
      </w:r>
      <w:r w:rsidRPr="00CA4601">
        <w:rPr>
          <w:iCs/>
          <w:kern w:val="1"/>
        </w:rPr>
        <w:t>главе поселения</w:t>
      </w:r>
      <w:r w:rsidRPr="00CA4601">
        <w:t>.</w:t>
      </w:r>
    </w:p>
    <w:p w:rsidR="00366798" w:rsidRPr="00CA4601" w:rsidRDefault="00366798" w:rsidP="00055147">
      <w:pPr>
        <w:pStyle w:val="ConsPlusNormal"/>
        <w:jc w:val="center"/>
        <w:rPr>
          <w:b/>
          <w:bCs/>
        </w:rPr>
      </w:pPr>
    </w:p>
    <w:p w:rsidR="00366798" w:rsidRPr="00CA4601" w:rsidRDefault="00366798" w:rsidP="00055147">
      <w:pPr>
        <w:pStyle w:val="ConsPlusNormal"/>
        <w:jc w:val="center"/>
        <w:rPr>
          <w:b/>
          <w:bCs/>
        </w:rPr>
      </w:pPr>
      <w:r w:rsidRPr="00CA4601">
        <w:rPr>
          <w:b/>
          <w:bCs/>
        </w:rPr>
        <w:t>6. Заключительные положения</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CA4601" w:rsidRDefault="00366798" w:rsidP="00055147">
      <w:pPr>
        <w:pStyle w:val="ConsPlusNormal"/>
        <w:ind w:firstLine="709"/>
        <w:jc w:val="both"/>
      </w:pPr>
      <w:r w:rsidRPr="00CA4601">
        <w:t>6.2.</w:t>
      </w:r>
      <w:bookmarkStart w:id="27" w:name="Par188"/>
      <w:bookmarkEnd w:id="27"/>
      <w:r w:rsidR="00CA4601">
        <w:t xml:space="preserve"> </w:t>
      </w:r>
      <w:r w:rsidRPr="00CA4601">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CA4601">
        <w:rPr>
          <w:iCs/>
        </w:rPr>
        <w:t>ответственным должностным лицом</w:t>
      </w:r>
      <w:r w:rsidRPr="00CA4601">
        <w:t>.</w:t>
      </w:r>
    </w:p>
    <w:p w:rsidR="00366798" w:rsidRPr="00CA4601" w:rsidRDefault="00366798" w:rsidP="00055147">
      <w:pPr>
        <w:pStyle w:val="ConsPlusNormal"/>
        <w:ind w:firstLine="709"/>
        <w:jc w:val="both"/>
      </w:pPr>
    </w:p>
    <w:p w:rsidR="00366798" w:rsidRPr="00CA4601" w:rsidRDefault="00366798" w:rsidP="00055147">
      <w:pPr>
        <w:ind w:firstLine="709"/>
      </w:pPr>
    </w:p>
    <w:p w:rsidR="00366798" w:rsidRPr="00CA4601" w:rsidRDefault="00366798" w:rsidP="00055147"/>
    <w:p w:rsidR="00366798" w:rsidRPr="00CA4601" w:rsidRDefault="00366798"/>
    <w:sectPr w:rsidR="00366798" w:rsidRPr="00CA4601" w:rsidSect="009D61D4">
      <w:headerReference w:type="default" r:id="rId9"/>
      <w:foot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E5" w:rsidRDefault="00B95BE5" w:rsidP="00055147">
      <w:r>
        <w:separator/>
      </w:r>
    </w:p>
  </w:endnote>
  <w:endnote w:type="continuationSeparator" w:id="0">
    <w:p w:rsidR="00B95BE5" w:rsidRDefault="00B95BE5"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E5" w:rsidRDefault="00B95BE5" w:rsidP="00055147">
      <w:r>
        <w:separator/>
      </w:r>
    </w:p>
  </w:footnote>
  <w:footnote w:type="continuationSeparator" w:id="0">
    <w:p w:rsidR="00B95BE5" w:rsidRDefault="00B95BE5" w:rsidP="00055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0C" w:rsidRDefault="007F6BA1">
    <w:pPr>
      <w:pStyle w:val="a6"/>
      <w:jc w:val="center"/>
    </w:pPr>
    <w:r>
      <w:fldChar w:fldCharType="begin"/>
    </w:r>
    <w:r w:rsidR="00F4390C">
      <w:instrText>PAGE   \* MERGEFORMAT</w:instrText>
    </w:r>
    <w:r>
      <w:fldChar w:fldCharType="separate"/>
    </w:r>
    <w:r w:rsidR="00F23E4D">
      <w:rPr>
        <w:noProof/>
      </w:rPr>
      <w:t>2</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F2644"/>
    <w:rsid w:val="000036C9"/>
    <w:rsid w:val="00010FD0"/>
    <w:rsid w:val="0003450F"/>
    <w:rsid w:val="0003576A"/>
    <w:rsid w:val="0004137F"/>
    <w:rsid w:val="00044EA3"/>
    <w:rsid w:val="00055147"/>
    <w:rsid w:val="00091FC1"/>
    <w:rsid w:val="00094947"/>
    <w:rsid w:val="0009534A"/>
    <w:rsid w:val="000A3BB8"/>
    <w:rsid w:val="000C0309"/>
    <w:rsid w:val="000D60F3"/>
    <w:rsid w:val="000E4D9E"/>
    <w:rsid w:val="000E6203"/>
    <w:rsid w:val="000F4C8D"/>
    <w:rsid w:val="00113C57"/>
    <w:rsid w:val="0011542F"/>
    <w:rsid w:val="001520F2"/>
    <w:rsid w:val="00187B3D"/>
    <w:rsid w:val="001B06E0"/>
    <w:rsid w:val="001B6844"/>
    <w:rsid w:val="001C084A"/>
    <w:rsid w:val="002029A3"/>
    <w:rsid w:val="0020773F"/>
    <w:rsid w:val="002150A8"/>
    <w:rsid w:val="002358D1"/>
    <w:rsid w:val="00245324"/>
    <w:rsid w:val="00270CE8"/>
    <w:rsid w:val="00291656"/>
    <w:rsid w:val="002A3C2D"/>
    <w:rsid w:val="002B3ABF"/>
    <w:rsid w:val="002B4299"/>
    <w:rsid w:val="002C1743"/>
    <w:rsid w:val="002E1E32"/>
    <w:rsid w:val="002E3E1C"/>
    <w:rsid w:val="002F2C9C"/>
    <w:rsid w:val="002F43E9"/>
    <w:rsid w:val="003002CC"/>
    <w:rsid w:val="00323591"/>
    <w:rsid w:val="00361895"/>
    <w:rsid w:val="00366798"/>
    <w:rsid w:val="00386EC8"/>
    <w:rsid w:val="003A4E29"/>
    <w:rsid w:val="003A574E"/>
    <w:rsid w:val="003B6B45"/>
    <w:rsid w:val="003C3BD1"/>
    <w:rsid w:val="0042357F"/>
    <w:rsid w:val="00437A9A"/>
    <w:rsid w:val="004A1F1D"/>
    <w:rsid w:val="004C2C7D"/>
    <w:rsid w:val="004F118F"/>
    <w:rsid w:val="004F318D"/>
    <w:rsid w:val="00502BF4"/>
    <w:rsid w:val="00527C98"/>
    <w:rsid w:val="00533726"/>
    <w:rsid w:val="00552FF3"/>
    <w:rsid w:val="00556AD1"/>
    <w:rsid w:val="005656DC"/>
    <w:rsid w:val="00587574"/>
    <w:rsid w:val="005919C8"/>
    <w:rsid w:val="00595BAA"/>
    <w:rsid w:val="005D73AC"/>
    <w:rsid w:val="005F0729"/>
    <w:rsid w:val="005F4D88"/>
    <w:rsid w:val="00612223"/>
    <w:rsid w:val="006214CA"/>
    <w:rsid w:val="006231FC"/>
    <w:rsid w:val="00623D54"/>
    <w:rsid w:val="0064586B"/>
    <w:rsid w:val="00690AC2"/>
    <w:rsid w:val="006A5277"/>
    <w:rsid w:val="006A75FC"/>
    <w:rsid w:val="006D5D35"/>
    <w:rsid w:val="006D6CEE"/>
    <w:rsid w:val="006F4925"/>
    <w:rsid w:val="007121B3"/>
    <w:rsid w:val="00742DF0"/>
    <w:rsid w:val="007B04BF"/>
    <w:rsid w:val="007B6C82"/>
    <w:rsid w:val="007C755E"/>
    <w:rsid w:val="007E557F"/>
    <w:rsid w:val="007F5119"/>
    <w:rsid w:val="007F6BA1"/>
    <w:rsid w:val="0081709A"/>
    <w:rsid w:val="00821BE3"/>
    <w:rsid w:val="00831694"/>
    <w:rsid w:val="0084154F"/>
    <w:rsid w:val="00876D0E"/>
    <w:rsid w:val="008A7991"/>
    <w:rsid w:val="008B59D7"/>
    <w:rsid w:val="008B76C9"/>
    <w:rsid w:val="008B7791"/>
    <w:rsid w:val="008B7900"/>
    <w:rsid w:val="008C4615"/>
    <w:rsid w:val="008D6198"/>
    <w:rsid w:val="008E6479"/>
    <w:rsid w:val="008F1601"/>
    <w:rsid w:val="009064C0"/>
    <w:rsid w:val="009109B0"/>
    <w:rsid w:val="009145C2"/>
    <w:rsid w:val="00917770"/>
    <w:rsid w:val="0093771F"/>
    <w:rsid w:val="009459A5"/>
    <w:rsid w:val="009A1228"/>
    <w:rsid w:val="009A7E3C"/>
    <w:rsid w:val="009B689C"/>
    <w:rsid w:val="009D3426"/>
    <w:rsid w:val="009D61D4"/>
    <w:rsid w:val="009E36E8"/>
    <w:rsid w:val="009E4F19"/>
    <w:rsid w:val="009E6207"/>
    <w:rsid w:val="009E6DE0"/>
    <w:rsid w:val="00A06D2B"/>
    <w:rsid w:val="00A2307A"/>
    <w:rsid w:val="00A43579"/>
    <w:rsid w:val="00A561F1"/>
    <w:rsid w:val="00A71020"/>
    <w:rsid w:val="00A7339E"/>
    <w:rsid w:val="00A931F8"/>
    <w:rsid w:val="00AE61B9"/>
    <w:rsid w:val="00AE6A1C"/>
    <w:rsid w:val="00AE7776"/>
    <w:rsid w:val="00AF4E42"/>
    <w:rsid w:val="00B131C8"/>
    <w:rsid w:val="00B1498E"/>
    <w:rsid w:val="00B2177E"/>
    <w:rsid w:val="00B25D7B"/>
    <w:rsid w:val="00B404CC"/>
    <w:rsid w:val="00B606BB"/>
    <w:rsid w:val="00B735F8"/>
    <w:rsid w:val="00B774AA"/>
    <w:rsid w:val="00B95BE5"/>
    <w:rsid w:val="00BB152D"/>
    <w:rsid w:val="00BC4220"/>
    <w:rsid w:val="00BC770E"/>
    <w:rsid w:val="00BF004D"/>
    <w:rsid w:val="00C20FAE"/>
    <w:rsid w:val="00C378C4"/>
    <w:rsid w:val="00C517BD"/>
    <w:rsid w:val="00C753D3"/>
    <w:rsid w:val="00CA0F15"/>
    <w:rsid w:val="00CA4601"/>
    <w:rsid w:val="00CC249E"/>
    <w:rsid w:val="00D02078"/>
    <w:rsid w:val="00D03C5C"/>
    <w:rsid w:val="00D21280"/>
    <w:rsid w:val="00D459D2"/>
    <w:rsid w:val="00D63D0A"/>
    <w:rsid w:val="00D63E5F"/>
    <w:rsid w:val="00D76BF5"/>
    <w:rsid w:val="00D82ABD"/>
    <w:rsid w:val="00DA622C"/>
    <w:rsid w:val="00DC2347"/>
    <w:rsid w:val="00DF2644"/>
    <w:rsid w:val="00E52CE9"/>
    <w:rsid w:val="00E95EE3"/>
    <w:rsid w:val="00ED5577"/>
    <w:rsid w:val="00EE11D3"/>
    <w:rsid w:val="00F10271"/>
    <w:rsid w:val="00F12F1D"/>
    <w:rsid w:val="00F14038"/>
    <w:rsid w:val="00F14CEA"/>
    <w:rsid w:val="00F15CDA"/>
    <w:rsid w:val="00F23E4D"/>
    <w:rsid w:val="00F40A8F"/>
    <w:rsid w:val="00F4390C"/>
    <w:rsid w:val="00F519B7"/>
    <w:rsid w:val="00F66321"/>
    <w:rsid w:val="00F86362"/>
    <w:rsid w:val="00FB0E7B"/>
    <w:rsid w:val="00FB27AB"/>
    <w:rsid w:val="00FD6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AEED19-90DE-48DE-9087-3105C9E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paragraph" w:styleId="1">
    <w:name w:val="heading 1"/>
    <w:basedOn w:val="a"/>
    <w:link w:val="10"/>
    <w:uiPriority w:val="9"/>
    <w:qFormat/>
    <w:locked/>
    <w:rsid w:val="00C20FA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qFormat/>
    <w:rsid w:val="00AE61B9"/>
    <w:rPr>
      <w:lang w:eastAsia="en-US"/>
    </w:rPr>
  </w:style>
  <w:style w:type="character" w:customStyle="1" w:styleId="ae">
    <w:name w:val="Без интервала Знак"/>
    <w:link w:val="ad"/>
    <w:locked/>
    <w:rsid w:val="00AE61B9"/>
    <w:rPr>
      <w:lang w:eastAsia="en-US"/>
    </w:rPr>
  </w:style>
  <w:style w:type="character" w:customStyle="1" w:styleId="10">
    <w:name w:val="Заголовок 1 Знак"/>
    <w:basedOn w:val="a0"/>
    <w:link w:val="1"/>
    <w:uiPriority w:val="9"/>
    <w:rsid w:val="00C20FAE"/>
    <w:rPr>
      <w:rFonts w:ascii="Times New Roman" w:eastAsia="Times New Roman" w:hAnsi="Times New Roman"/>
      <w:b/>
      <w:bCs/>
      <w:kern w:val="36"/>
      <w:sz w:val="48"/>
      <w:szCs w:val="48"/>
    </w:rPr>
  </w:style>
  <w:style w:type="paragraph" w:styleId="af">
    <w:name w:val="Normal (Web)"/>
    <w:basedOn w:val="a"/>
    <w:uiPriority w:val="99"/>
    <w:semiHidden/>
    <w:unhideWhenUsed/>
    <w:rsid w:val="00C20FA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262536">
      <w:bodyDiv w:val="1"/>
      <w:marLeft w:val="0"/>
      <w:marRight w:val="0"/>
      <w:marTop w:val="0"/>
      <w:marBottom w:val="0"/>
      <w:divBdr>
        <w:top w:val="none" w:sz="0" w:space="0" w:color="auto"/>
        <w:left w:val="none" w:sz="0" w:space="0" w:color="auto"/>
        <w:bottom w:val="none" w:sz="0" w:space="0" w:color="auto"/>
        <w:right w:val="none" w:sz="0" w:space="0" w:color="auto"/>
      </w:divBdr>
    </w:div>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FB4D-A19A-41AA-B64D-F203FB49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13</Pages>
  <Words>5672</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ASUS</cp:lastModifiedBy>
  <cp:revision>21</cp:revision>
  <cp:lastPrinted>2025-12-24T05:33:00Z</cp:lastPrinted>
  <dcterms:created xsi:type="dcterms:W3CDTF">2025-12-12T08:47:00Z</dcterms:created>
  <dcterms:modified xsi:type="dcterms:W3CDTF">2025-12-24T06:15:00Z</dcterms:modified>
</cp:coreProperties>
</file>